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640" w:type="dxa"/>
        <w:tblCellMar>
          <w:left w:w="0" w:type="dxa"/>
          <w:right w:w="0" w:type="dxa"/>
        </w:tblCellMar>
        <w:tblLook w:val="04A0" w:firstRow="1" w:lastRow="0" w:firstColumn="1" w:lastColumn="0" w:noHBand="0" w:noVBand="1"/>
      </w:tblPr>
      <w:tblGrid>
        <w:gridCol w:w="2410"/>
        <w:gridCol w:w="1418"/>
        <w:gridCol w:w="5812"/>
      </w:tblGrid>
      <w:tr w:rsidR="00332445">
        <w:trPr>
          <w:trHeight w:hRule="exact" w:val="2835"/>
        </w:trPr>
        <w:tc>
          <w:tcPr>
            <w:tcW w:w="9639" w:type="dxa"/>
            <w:gridSpan w:val="3"/>
            <w:shd w:val="clear" w:color="auto" w:fill="FFFFFF"/>
          </w:tcPr>
          <w:p w:rsidR="00332445" w:rsidRDefault="001F58BC">
            <w:pPr>
              <w:pStyle w:val="Rovnice"/>
              <w:spacing w:after="0" w:line="240" w:lineRule="auto"/>
              <w:jc w:val="center"/>
            </w:pPr>
            <w:r>
              <w:rPr>
                <w:noProof/>
              </w:rPr>
              <w:drawing>
                <wp:inline distT="0" distB="0" distL="0" distR="0">
                  <wp:extent cx="3296285" cy="1276985"/>
                  <wp:effectExtent l="0" t="0" r="0" b="0"/>
                  <wp:docPr id="1" name="Obráze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1"/>
                          <pic:cNvPicPr>
                            <a:picLocks noChangeAspect="1" noChangeArrowheads="1"/>
                          </pic:cNvPicPr>
                        </pic:nvPicPr>
                        <pic:blipFill>
                          <a:blip r:embed="rId8"/>
                          <a:stretch>
                            <a:fillRect/>
                          </a:stretch>
                        </pic:blipFill>
                        <pic:spPr bwMode="auto">
                          <a:xfrm>
                            <a:off x="0" y="0"/>
                            <a:ext cx="3296285" cy="1276985"/>
                          </a:xfrm>
                          <a:prstGeom prst="rect">
                            <a:avLst/>
                          </a:prstGeom>
                        </pic:spPr>
                      </pic:pic>
                    </a:graphicData>
                  </a:graphic>
                </wp:inline>
              </w:drawing>
            </w:r>
          </w:p>
        </w:tc>
      </w:tr>
      <w:tr w:rsidR="00332445">
        <w:trPr>
          <w:trHeight w:val="1415"/>
        </w:trPr>
        <w:tc>
          <w:tcPr>
            <w:tcW w:w="9639" w:type="dxa"/>
            <w:gridSpan w:val="3"/>
            <w:shd w:val="clear" w:color="auto" w:fill="FFFFFF"/>
            <w:vAlign w:val="center"/>
          </w:tcPr>
          <w:p w:rsidR="00332445" w:rsidRDefault="001F58BC">
            <w:pPr>
              <w:spacing w:before="600" w:after="0" w:line="240" w:lineRule="auto"/>
              <w:jc w:val="center"/>
            </w:pPr>
            <w:r>
              <w:rPr>
                <w:rFonts w:ascii="Arial Narrow" w:hAnsi="Arial Narrow" w:cs="Arial Narrow"/>
                <w:b/>
                <w:bCs/>
                <w:caps/>
                <w:sz w:val="48"/>
                <w:szCs w:val="48"/>
              </w:rPr>
              <w:t>Závěrečná studijní práce</w:t>
            </w:r>
          </w:p>
          <w:p w:rsidR="00332445" w:rsidRDefault="001F58BC">
            <w:pPr>
              <w:spacing w:after="0" w:line="240" w:lineRule="auto"/>
              <w:jc w:val="center"/>
            </w:pPr>
            <w:r>
              <w:rPr>
                <w:rFonts w:ascii="Arial Narrow" w:hAnsi="Arial Narrow" w:cs="Arial Narrow"/>
                <w:b/>
                <w:bCs/>
                <w:sz w:val="36"/>
                <w:szCs w:val="36"/>
              </w:rPr>
              <w:t>dokumentace</w:t>
            </w:r>
          </w:p>
        </w:tc>
      </w:tr>
      <w:tr w:rsidR="00332445">
        <w:trPr>
          <w:trHeight w:hRule="exact" w:val="1591"/>
        </w:trPr>
        <w:tc>
          <w:tcPr>
            <w:tcW w:w="9639" w:type="dxa"/>
            <w:gridSpan w:val="3"/>
            <w:shd w:val="clear" w:color="auto" w:fill="FFFFFF"/>
            <w:vAlign w:val="center"/>
          </w:tcPr>
          <w:p w:rsidR="00332445" w:rsidRDefault="000934CB" w:rsidP="000934CB">
            <w:pPr>
              <w:spacing w:after="0" w:line="240" w:lineRule="auto"/>
              <w:jc w:val="center"/>
            </w:pPr>
            <w:r>
              <w:rPr>
                <w:rFonts w:ascii="Arial Narrow" w:hAnsi="Arial Narrow" w:cs="Arial Narrow"/>
                <w:b/>
                <w:bCs/>
                <w:sz w:val="44"/>
                <w:szCs w:val="44"/>
              </w:rPr>
              <w:t>E-commerce a w</w:t>
            </w:r>
            <w:r w:rsidR="001F58BC">
              <w:rPr>
                <w:rFonts w:ascii="Arial Narrow" w:hAnsi="Arial Narrow" w:cs="Arial Narrow"/>
                <w:b/>
                <w:bCs/>
                <w:sz w:val="44"/>
                <w:szCs w:val="44"/>
              </w:rPr>
              <w:t>ebová analytika</w:t>
            </w:r>
          </w:p>
        </w:tc>
      </w:tr>
      <w:tr w:rsidR="00332445">
        <w:trPr>
          <w:trHeight w:hRule="exact" w:val="567"/>
        </w:trPr>
        <w:tc>
          <w:tcPr>
            <w:tcW w:w="9639" w:type="dxa"/>
            <w:gridSpan w:val="3"/>
            <w:shd w:val="clear" w:color="auto" w:fill="FFFFFF"/>
          </w:tcPr>
          <w:p w:rsidR="00332445" w:rsidRDefault="001F58BC">
            <w:pPr>
              <w:spacing w:after="0" w:line="240" w:lineRule="auto"/>
              <w:jc w:val="center"/>
            </w:pPr>
            <w:r>
              <w:rPr>
                <w:rFonts w:ascii="Arial Narrow" w:hAnsi="Arial Narrow" w:cs="Arial Narrow"/>
                <w:sz w:val="40"/>
                <w:szCs w:val="40"/>
              </w:rPr>
              <w:t>Lukáš Vajda</w:t>
            </w:r>
          </w:p>
        </w:tc>
      </w:tr>
      <w:tr w:rsidR="00332445">
        <w:trPr>
          <w:trHeight w:val="4781"/>
        </w:trPr>
        <w:tc>
          <w:tcPr>
            <w:tcW w:w="9639" w:type="dxa"/>
            <w:gridSpan w:val="3"/>
            <w:shd w:val="clear" w:color="auto" w:fill="FFFFFF"/>
            <w:vAlign w:val="center"/>
          </w:tcPr>
          <w:p w:rsidR="00332445" w:rsidRDefault="00623CB2">
            <w:pPr>
              <w:spacing w:after="0" w:line="240" w:lineRule="auto"/>
              <w:jc w:val="center"/>
            </w:pPr>
            <w:r>
              <w:rPr>
                <w:noProof/>
              </w:rPr>
              <w:drawing>
                <wp:inline distT="0" distB="0" distL="0" distR="0">
                  <wp:extent cx="3596640" cy="224566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6526" cy="2251836"/>
                          </a:xfrm>
                          <a:prstGeom prst="rect">
                            <a:avLst/>
                          </a:prstGeom>
                          <a:noFill/>
                          <a:ln>
                            <a:noFill/>
                          </a:ln>
                        </pic:spPr>
                      </pic:pic>
                    </a:graphicData>
                  </a:graphic>
                </wp:inline>
              </w:drawing>
            </w:r>
          </w:p>
        </w:tc>
      </w:tr>
      <w:tr w:rsidR="00332445">
        <w:trPr>
          <w:trHeight w:hRule="exact" w:val="108"/>
        </w:trPr>
        <w:tc>
          <w:tcPr>
            <w:tcW w:w="3828" w:type="dxa"/>
            <w:gridSpan w:val="2"/>
            <w:shd w:val="clear" w:color="auto" w:fill="FFFFFF"/>
          </w:tcPr>
          <w:p w:rsidR="00332445" w:rsidRDefault="00332445">
            <w:pPr>
              <w:spacing w:after="0" w:line="240" w:lineRule="auto"/>
              <w:rPr>
                <w:rFonts w:ascii="Arial Narrow" w:hAnsi="Arial Narrow" w:cs="Arial Narrow"/>
              </w:rPr>
            </w:pPr>
          </w:p>
        </w:tc>
        <w:tc>
          <w:tcPr>
            <w:tcW w:w="5811" w:type="dxa"/>
            <w:shd w:val="clear" w:color="auto" w:fill="FFFFFF"/>
          </w:tcPr>
          <w:p w:rsidR="00332445" w:rsidRDefault="00332445">
            <w:pPr>
              <w:spacing w:after="0" w:line="240" w:lineRule="auto"/>
              <w:rPr>
                <w:rFonts w:ascii="Arial Narrow" w:hAnsi="Arial Narrow" w:cs="Arial Narrow"/>
              </w:rPr>
            </w:pPr>
          </w:p>
        </w:tc>
      </w:tr>
      <w:tr w:rsidR="00332445">
        <w:trPr>
          <w:trHeight w:hRule="exact" w:val="930"/>
        </w:trPr>
        <w:tc>
          <w:tcPr>
            <w:tcW w:w="2410" w:type="dxa"/>
            <w:shd w:val="clear" w:color="auto" w:fill="FFFFFF"/>
            <w:vAlign w:val="center"/>
          </w:tcPr>
          <w:p w:rsidR="00332445" w:rsidRDefault="001F58BC">
            <w:pPr>
              <w:spacing w:after="0" w:line="240" w:lineRule="auto"/>
              <w:ind w:left="397" w:right="284"/>
            </w:pPr>
            <w:r>
              <w:rPr>
                <w:rFonts w:ascii="Arial Narrow" w:hAnsi="Arial Narrow" w:cs="Arial Narrow"/>
                <w:b/>
                <w:bCs/>
                <w:sz w:val="28"/>
                <w:szCs w:val="28"/>
              </w:rPr>
              <w:t>Obor:</w:t>
            </w:r>
          </w:p>
          <w:p w:rsidR="00332445" w:rsidRDefault="00332445">
            <w:pPr>
              <w:spacing w:after="0" w:line="240" w:lineRule="auto"/>
              <w:ind w:left="397" w:right="284"/>
              <w:rPr>
                <w:rFonts w:ascii="Arial Narrow" w:hAnsi="Arial Narrow" w:cs="Arial Narrow"/>
                <w:sz w:val="28"/>
                <w:szCs w:val="28"/>
              </w:rPr>
            </w:pPr>
          </w:p>
        </w:tc>
        <w:tc>
          <w:tcPr>
            <w:tcW w:w="7229" w:type="dxa"/>
            <w:gridSpan w:val="2"/>
            <w:shd w:val="clear" w:color="auto" w:fill="FFFFFF"/>
            <w:vAlign w:val="center"/>
          </w:tcPr>
          <w:p w:rsidR="00332445" w:rsidRDefault="001F58BC">
            <w:pPr>
              <w:spacing w:after="0" w:line="240" w:lineRule="auto"/>
              <w:ind w:left="397" w:right="284"/>
              <w:jc w:val="left"/>
            </w:pPr>
            <w:bookmarkStart w:id="0" w:name="Rozevírací2"/>
            <w:bookmarkEnd w:id="0"/>
            <w:r>
              <w:rPr>
                <w:rFonts w:ascii="Arial Narrow" w:hAnsi="Arial Narrow" w:cs="Arial Narrow"/>
                <w:sz w:val="28"/>
                <w:szCs w:val="28"/>
              </w:rPr>
              <w:t xml:space="preserve">18-20-M/01 INFORMAČNÍ TECHNOLOGIE </w:t>
            </w:r>
            <w:r>
              <w:rPr>
                <w:rFonts w:ascii="Arial Narrow" w:hAnsi="Arial Narrow" w:cs="Arial Narrow"/>
                <w:sz w:val="28"/>
                <w:szCs w:val="28"/>
              </w:rPr>
              <w:br/>
              <w:t xml:space="preserve">se zaměřením na počítačové sítě a programování </w:t>
            </w:r>
          </w:p>
        </w:tc>
      </w:tr>
      <w:tr w:rsidR="00332445">
        <w:trPr>
          <w:trHeight w:hRule="exact" w:val="930"/>
        </w:trPr>
        <w:tc>
          <w:tcPr>
            <w:tcW w:w="2410" w:type="dxa"/>
            <w:shd w:val="clear" w:color="auto" w:fill="FFFFFF"/>
            <w:vAlign w:val="center"/>
          </w:tcPr>
          <w:p w:rsidR="00332445" w:rsidRDefault="001F58BC">
            <w:pPr>
              <w:spacing w:line="240" w:lineRule="auto"/>
              <w:ind w:left="397" w:right="284"/>
            </w:pPr>
            <w:r>
              <w:rPr>
                <w:rFonts w:ascii="Arial Narrow" w:hAnsi="Arial Narrow" w:cs="Arial Narrow"/>
                <w:b/>
                <w:bCs/>
                <w:sz w:val="28"/>
                <w:szCs w:val="28"/>
              </w:rPr>
              <w:t>Třída:</w:t>
            </w:r>
          </w:p>
          <w:p w:rsidR="00332445" w:rsidRDefault="001F58BC">
            <w:pPr>
              <w:spacing w:after="0" w:line="240" w:lineRule="auto"/>
              <w:ind w:left="397" w:right="284"/>
            </w:pPr>
            <w:r>
              <w:rPr>
                <w:rFonts w:ascii="Arial Narrow" w:hAnsi="Arial Narrow" w:cs="Arial Narrow"/>
                <w:b/>
                <w:bCs/>
                <w:sz w:val="28"/>
                <w:szCs w:val="28"/>
              </w:rPr>
              <w:t>Školní rok:</w:t>
            </w:r>
          </w:p>
        </w:tc>
        <w:tc>
          <w:tcPr>
            <w:tcW w:w="7229" w:type="dxa"/>
            <w:gridSpan w:val="2"/>
            <w:shd w:val="clear" w:color="auto" w:fill="FFFFFF"/>
            <w:vAlign w:val="center"/>
          </w:tcPr>
          <w:p w:rsidR="00332445" w:rsidRDefault="001F58BC">
            <w:pPr>
              <w:spacing w:line="240" w:lineRule="auto"/>
              <w:ind w:left="397" w:right="284"/>
              <w:jc w:val="left"/>
            </w:pPr>
            <w:r>
              <w:rPr>
                <w:rFonts w:ascii="Arial Narrow" w:hAnsi="Arial Narrow" w:cs="Arial Narrow"/>
                <w:sz w:val="28"/>
                <w:szCs w:val="28"/>
              </w:rPr>
              <w:t>IT4</w:t>
            </w:r>
          </w:p>
          <w:p w:rsidR="00332445" w:rsidRDefault="001F58BC">
            <w:pPr>
              <w:spacing w:after="0" w:line="240" w:lineRule="auto"/>
              <w:ind w:left="397" w:right="284"/>
              <w:jc w:val="left"/>
            </w:pPr>
            <w:r>
              <w:rPr>
                <w:rFonts w:ascii="Arial Narrow" w:hAnsi="Arial Narrow" w:cs="Arial Narrow"/>
                <w:sz w:val="28"/>
                <w:szCs w:val="28"/>
              </w:rPr>
              <w:t>2017/2018</w:t>
            </w:r>
          </w:p>
        </w:tc>
      </w:tr>
    </w:tbl>
    <w:p w:rsidR="00332445" w:rsidRDefault="001F58BC">
      <w:pPr>
        <w:spacing w:before="8520"/>
        <w:jc w:val="left"/>
      </w:pPr>
      <w:r>
        <w:rPr>
          <w:rStyle w:val="Pokec"/>
          <w:emboss w:val="0"/>
          <w:color w:val="00000A"/>
        </w:rPr>
        <w:lastRenderedPageBreak/>
        <w:t xml:space="preserve">Prohlašuji, že jsem závěrečnou práci vypracoval samostatně a uvedl veškeré použité </w:t>
      </w:r>
      <w:r>
        <w:rPr>
          <w:rStyle w:val="Pokec"/>
          <w:emboss w:val="0"/>
          <w:color w:val="00000A"/>
        </w:rPr>
        <w:br/>
        <w:t>informační zdroje.</w:t>
      </w:r>
    </w:p>
    <w:p w:rsidR="00332445" w:rsidRDefault="001F58BC">
      <w:pPr>
        <w:jc w:val="left"/>
      </w:pPr>
      <w:r>
        <w:rPr>
          <w:rStyle w:val="Pokec"/>
          <w:emboss w:val="0"/>
          <w:color w:val="00000A"/>
        </w:rPr>
        <w:t xml:space="preserve">Souhlasím, aby tato studijní práce byla použita k výukovým účelům na Střední průmyslové </w:t>
      </w:r>
      <w:r>
        <w:rPr>
          <w:rStyle w:val="Pokec"/>
          <w:emboss w:val="0"/>
          <w:color w:val="00000A"/>
        </w:rPr>
        <w:br/>
        <w:t xml:space="preserve">a umělecké škole v Opavě, Praskova </w:t>
      </w:r>
      <w:r>
        <w:t>399/8.</w:t>
      </w:r>
    </w:p>
    <w:p w:rsidR="00332445" w:rsidRDefault="001F58BC">
      <w:pPr>
        <w:spacing w:before="120"/>
        <w:jc w:val="left"/>
      </w:pPr>
      <w:r>
        <w:rPr>
          <w:rStyle w:val="Pokec"/>
          <w:emboss w:val="0"/>
          <w:color w:val="00000A"/>
        </w:rPr>
        <w:t xml:space="preserve">V Opavě </w:t>
      </w:r>
      <w:r>
        <w:rPr>
          <w:rStyle w:val="Pokec"/>
          <w:emboss w:val="0"/>
          <w:color w:val="00000A"/>
        </w:rPr>
        <w:tab/>
        <w:t>31. 12. 2016</w:t>
      </w:r>
    </w:p>
    <w:p w:rsidR="001F58BC" w:rsidRDefault="001F58BC">
      <w:pPr>
        <w:pBdr>
          <w:top w:val="single" w:sz="4" w:space="1" w:color="00000A"/>
        </w:pBdr>
        <w:ind w:left="4963" w:firstLine="709"/>
        <w:rPr>
          <w:rStyle w:val="Pokec"/>
          <w:i/>
          <w:emboss w:val="0"/>
          <w:color w:val="00000A"/>
        </w:rPr>
      </w:pPr>
      <w:r>
        <w:rPr>
          <w:rStyle w:val="Pokec"/>
          <w:i/>
          <w:emboss w:val="0"/>
          <w:color w:val="00000A"/>
        </w:rPr>
        <w:t>podpis autora práce</w:t>
      </w:r>
    </w:p>
    <w:p w:rsidR="001F58BC" w:rsidRDefault="001F58BC">
      <w:pPr>
        <w:pBdr>
          <w:top w:val="single" w:sz="4" w:space="1" w:color="00000A"/>
        </w:pBdr>
        <w:ind w:left="4963" w:firstLine="709"/>
        <w:rPr>
          <w:rStyle w:val="Pokec"/>
          <w:i/>
          <w:emboss w:val="0"/>
          <w:color w:val="00000A"/>
        </w:rPr>
      </w:pPr>
    </w:p>
    <w:p w:rsidR="00E74DA4" w:rsidRPr="001F58BC" w:rsidRDefault="00E74DA4" w:rsidP="008F17CB">
      <w:pPr>
        <w:spacing w:before="10560"/>
        <w:rPr>
          <w:rStyle w:val="Nadpis1Char"/>
        </w:rPr>
      </w:pPr>
      <w:r w:rsidRPr="001F58BC">
        <w:rPr>
          <w:rStyle w:val="Nadpis1Char"/>
        </w:rPr>
        <w:lastRenderedPageBreak/>
        <w:t>Poděkování</w:t>
      </w:r>
    </w:p>
    <w:p w:rsidR="00E74DA4" w:rsidRDefault="00E74DA4" w:rsidP="00E74DA4">
      <w:r>
        <w:rPr>
          <w:rStyle w:val="Pokec"/>
          <w:emboss w:val="0"/>
          <w:color w:val="00000A"/>
        </w:rPr>
        <w:t>Děkuji panu Vladimíru Bokišovi, který mi nabídl možnost dělat závěrečnou práci na toto téma, za pomoc, při jejím následném realizování a také za poskytnutí internetového obchodu, na kterém mohlo být provedeno a zpracováno měření.</w:t>
      </w:r>
    </w:p>
    <w:p w:rsidR="00332445" w:rsidRDefault="001F58BC">
      <w:pPr>
        <w:pBdr>
          <w:top w:val="single" w:sz="4" w:space="1" w:color="00000A"/>
        </w:pBdr>
        <w:ind w:left="4963" w:firstLine="709"/>
      </w:pPr>
      <w:r>
        <w:br w:type="page"/>
      </w:r>
    </w:p>
    <w:p w:rsidR="00332445" w:rsidRPr="00E74DA4" w:rsidRDefault="001F58BC">
      <w:bookmarkStart w:id="1" w:name="_Toc37577728"/>
      <w:r>
        <w:rPr>
          <w:b/>
          <w:sz w:val="28"/>
          <w:szCs w:val="28"/>
        </w:rPr>
        <w:lastRenderedPageBreak/>
        <w:t>A</w:t>
      </w:r>
      <w:bookmarkEnd w:id="1"/>
      <w:r>
        <w:rPr>
          <w:b/>
          <w:sz w:val="28"/>
          <w:szCs w:val="28"/>
        </w:rPr>
        <w:t>NOTACE</w:t>
      </w:r>
    </w:p>
    <w:p w:rsidR="00332445" w:rsidRDefault="001F58BC" w:rsidP="00E74DA4">
      <w:pPr>
        <w:spacing w:before="600"/>
      </w:pPr>
      <w:r>
        <w:t>Práce se zabývá problematikou webové analytiky. Cílem je objasnit, co všechno tento okruh zahrnuje a poté využít webové analytiky při internetovém obchodu Arnak s.r.o. K měření je využit nástroj Google Analytics, který je schopen všechny data potřebné k měření zpracovat do přehledných grafů a tabulek. Z těchto vytvořených přehledů máme možnost vyčíst veškerá potřebná data pro provedení analýzy.</w:t>
      </w:r>
    </w:p>
    <w:p w:rsidR="00332445" w:rsidRDefault="00332445"/>
    <w:p w:rsidR="00E74DA4" w:rsidRDefault="00E74DA4">
      <w:pPr>
        <w:rPr>
          <w:b/>
          <w:sz w:val="28"/>
          <w:szCs w:val="28"/>
        </w:rPr>
      </w:pPr>
      <w:r w:rsidRPr="00E74DA4">
        <w:rPr>
          <w:b/>
          <w:sz w:val="28"/>
          <w:szCs w:val="28"/>
        </w:rPr>
        <w:t>KLÍČOVÁ SLOVA</w:t>
      </w:r>
    </w:p>
    <w:p w:rsidR="00332445" w:rsidRPr="00E74DA4" w:rsidRDefault="00E74DA4">
      <w:pPr>
        <w:rPr>
          <w:b/>
          <w:sz w:val="28"/>
          <w:szCs w:val="28"/>
        </w:rPr>
      </w:pPr>
      <w:r>
        <w:t>Google Analytics, přehledy, e-shop, internetový obchod</w:t>
      </w:r>
      <w:r w:rsidR="001F58BC" w:rsidRPr="00E74DA4">
        <w:rPr>
          <w:b/>
          <w:sz w:val="28"/>
          <w:szCs w:val="28"/>
        </w:rPr>
        <w:br w:type="page"/>
      </w:r>
    </w:p>
    <w:p w:rsidR="00332445" w:rsidRDefault="001F58BC">
      <w:pPr>
        <w:pStyle w:val="Nadpis-Obsah"/>
      </w:pPr>
      <w:bookmarkStart w:id="2" w:name="_Toc501098020"/>
      <w:bookmarkStart w:id="3" w:name="_Toc501097889"/>
      <w:bookmarkStart w:id="4" w:name="_Toc501097366"/>
      <w:bookmarkStart w:id="5" w:name="_Toc501095406"/>
      <w:bookmarkStart w:id="6" w:name="_Toc501094162"/>
      <w:bookmarkStart w:id="7" w:name="_Toc37577729"/>
      <w:bookmarkStart w:id="8" w:name="_Toc107635157"/>
      <w:bookmarkStart w:id="9" w:name="_Toc107634140"/>
      <w:bookmarkStart w:id="10" w:name="_Toc88128503"/>
      <w:bookmarkStart w:id="11" w:name="_Toc88127138"/>
      <w:bookmarkStart w:id="12" w:name="_Toc88127095"/>
      <w:bookmarkStart w:id="13" w:name="_Toc88126854"/>
      <w:bookmarkStart w:id="14" w:name="_Toc88126764"/>
      <w:bookmarkStart w:id="15" w:name="_Toc88126548"/>
      <w:bookmarkStart w:id="16" w:name="_Toc88126519"/>
      <w:bookmarkStart w:id="17" w:name="_Toc88126452"/>
      <w:bookmarkStart w:id="18" w:name="_Toc88126301"/>
      <w:bookmarkStart w:id="19" w:name="_Toc88125781"/>
      <w:bookmarkStart w:id="20" w:name="_Toc88124798"/>
      <w:bookmarkStart w:id="21" w:name="_Toc88124648"/>
      <w:bookmarkStart w:id="22" w:name="_Toc88124611"/>
      <w:bookmarkStart w:id="23" w:name="_Toc88122008"/>
      <w:bookmarkStart w:id="24" w:name="_Toc88121742"/>
      <w:bookmarkStart w:id="25" w:name="_Toc88121604"/>
      <w:bookmarkStart w:id="26" w:name="_Toc88121547"/>
      <w:bookmarkStart w:id="27" w:name="_Toc88121173"/>
      <w:bookmarkStart w:id="28" w:name="_Toc88121036"/>
      <w:bookmarkStart w:id="29" w:name="_Toc88120993"/>
      <w:bookmarkStart w:id="30" w:name="_Toc88120889"/>
      <w:bookmarkStart w:id="31" w:name="_Toc88120677"/>
      <w:bookmarkStart w:id="32" w:name="_Toc88120440"/>
      <w:bookmarkStart w:id="33" w:name="_Toc501697396"/>
      <w:bookmarkStart w:id="34" w:name="_Toc501699430"/>
      <w:bookmarkStart w:id="35" w:name="_Toc501701856"/>
      <w:bookmarkStart w:id="36" w:name="_Toc501702412"/>
      <w:bookmarkStart w:id="37" w:name="_Toc501703124"/>
      <w:bookmarkStart w:id="38" w:name="_Toc501703218"/>
      <w:bookmarkStart w:id="39" w:name="_Toc501708872"/>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lastRenderedPageBreak/>
        <w:t>OBSAH</w:t>
      </w:r>
      <w:bookmarkEnd w:id="33"/>
      <w:bookmarkEnd w:id="34"/>
      <w:bookmarkEnd w:id="35"/>
      <w:bookmarkEnd w:id="36"/>
      <w:bookmarkEnd w:id="37"/>
      <w:bookmarkEnd w:id="38"/>
      <w:bookmarkEnd w:id="39"/>
    </w:p>
    <w:p w:rsidR="00B31C50" w:rsidRDefault="00BE2364" w:rsidP="00B31C50">
      <w:pPr>
        <w:pStyle w:val="TOC1"/>
        <w:spacing w:line="240" w:lineRule="auto"/>
        <w:rPr>
          <w:rFonts w:asciiTheme="minorHAnsi" w:eastAsiaTheme="minorEastAsia" w:hAnsiTheme="minorHAnsi" w:cstheme="minorBidi"/>
          <w:b w:val="0"/>
          <w:color w:val="auto"/>
          <w:w w:val="100"/>
          <w:sz w:val="22"/>
          <w:szCs w:val="22"/>
        </w:rPr>
      </w:pPr>
      <w:r>
        <w:fldChar w:fldCharType="begin"/>
      </w:r>
      <w:r w:rsidR="001F58BC">
        <w:instrText>TOC \o "1-9" \h</w:instrText>
      </w:r>
      <w:r>
        <w:fldChar w:fldCharType="separate"/>
      </w:r>
      <w:hyperlink w:anchor="_Toc501708873" w:history="1">
        <w:r w:rsidR="00B31C50" w:rsidRPr="00437314">
          <w:rPr>
            <w:rStyle w:val="Hyperlink"/>
          </w:rPr>
          <w:t>ÚVOD</w:t>
        </w:r>
        <w:r w:rsidR="00B31C50">
          <w:tab/>
        </w:r>
        <w:r w:rsidR="00B31C50">
          <w:fldChar w:fldCharType="begin"/>
        </w:r>
        <w:r w:rsidR="00B31C50">
          <w:instrText xml:space="preserve"> PAGEREF _Toc501708873 \h </w:instrText>
        </w:r>
        <w:r w:rsidR="00B31C50">
          <w:fldChar w:fldCharType="separate"/>
        </w:r>
        <w:r w:rsidR="00B31C50">
          <w:t>6</w:t>
        </w:r>
        <w:r w:rsidR="00B31C50">
          <w:fldChar w:fldCharType="end"/>
        </w:r>
      </w:hyperlink>
    </w:p>
    <w:p w:rsidR="00B31C50" w:rsidRDefault="00950E8F" w:rsidP="00B31C50">
      <w:pPr>
        <w:pStyle w:val="TOC1"/>
        <w:spacing w:line="240" w:lineRule="auto"/>
        <w:rPr>
          <w:rFonts w:asciiTheme="minorHAnsi" w:eastAsiaTheme="minorEastAsia" w:hAnsiTheme="minorHAnsi" w:cstheme="minorBidi"/>
          <w:b w:val="0"/>
          <w:color w:val="auto"/>
          <w:w w:val="100"/>
          <w:sz w:val="22"/>
          <w:szCs w:val="22"/>
        </w:rPr>
      </w:pPr>
      <w:hyperlink w:anchor="_Toc501708874" w:history="1">
        <w:r w:rsidR="00B31C50" w:rsidRPr="00437314">
          <w:rPr>
            <w:rStyle w:val="Hyperlink"/>
          </w:rPr>
          <w:t>1</w:t>
        </w:r>
        <w:r w:rsidR="00B31C50">
          <w:rPr>
            <w:rFonts w:asciiTheme="minorHAnsi" w:eastAsiaTheme="minorEastAsia" w:hAnsiTheme="minorHAnsi" w:cstheme="minorBidi"/>
            <w:b w:val="0"/>
            <w:color w:val="auto"/>
            <w:w w:val="100"/>
            <w:sz w:val="22"/>
            <w:szCs w:val="22"/>
          </w:rPr>
          <w:tab/>
        </w:r>
        <w:r w:rsidR="00B31C50" w:rsidRPr="00437314">
          <w:rPr>
            <w:rStyle w:val="Hyperlink"/>
          </w:rPr>
          <w:t>E-commerce a webová analytika</w:t>
        </w:r>
        <w:r w:rsidR="00B31C50">
          <w:tab/>
        </w:r>
        <w:r w:rsidR="00B31C50">
          <w:fldChar w:fldCharType="begin"/>
        </w:r>
        <w:r w:rsidR="00B31C50">
          <w:instrText xml:space="preserve"> PAGEREF _Toc501708874 \h </w:instrText>
        </w:r>
        <w:r w:rsidR="00B31C50">
          <w:fldChar w:fldCharType="separate"/>
        </w:r>
        <w:r w:rsidR="00B31C50">
          <w:t>7</w:t>
        </w:r>
        <w:r w:rsidR="00B31C50">
          <w:fldChar w:fldCharType="end"/>
        </w:r>
      </w:hyperlink>
    </w:p>
    <w:p w:rsidR="00B31C50" w:rsidRDefault="00950E8F" w:rsidP="00B31C50">
      <w:pPr>
        <w:pStyle w:val="TOC2"/>
        <w:tabs>
          <w:tab w:val="left" w:pos="880"/>
          <w:tab w:val="right" w:leader="dot" w:pos="9627"/>
        </w:tabs>
        <w:spacing w:line="240" w:lineRule="auto"/>
        <w:rPr>
          <w:rFonts w:asciiTheme="minorHAnsi" w:eastAsiaTheme="minorEastAsia" w:hAnsiTheme="minorHAnsi" w:cstheme="minorBidi"/>
          <w:noProof/>
          <w:color w:val="auto"/>
          <w:sz w:val="22"/>
          <w:szCs w:val="22"/>
        </w:rPr>
      </w:pPr>
      <w:hyperlink w:anchor="_Toc501708875" w:history="1">
        <w:r w:rsidR="00B31C50" w:rsidRPr="00437314">
          <w:rPr>
            <w:rStyle w:val="Hyperlink"/>
            <w:noProof/>
          </w:rPr>
          <w:t>1.1</w:t>
        </w:r>
        <w:r w:rsidR="00B31C50">
          <w:rPr>
            <w:rFonts w:asciiTheme="minorHAnsi" w:eastAsiaTheme="minorEastAsia" w:hAnsiTheme="minorHAnsi" w:cstheme="minorBidi"/>
            <w:noProof/>
            <w:color w:val="auto"/>
            <w:sz w:val="22"/>
            <w:szCs w:val="22"/>
          </w:rPr>
          <w:tab/>
        </w:r>
        <w:r w:rsidR="00B31C50" w:rsidRPr="00437314">
          <w:rPr>
            <w:rStyle w:val="Hyperlink"/>
            <w:noProof/>
          </w:rPr>
          <w:t>E-commerce</w:t>
        </w:r>
        <w:r w:rsidR="00B31C50">
          <w:rPr>
            <w:noProof/>
          </w:rPr>
          <w:tab/>
        </w:r>
        <w:r w:rsidR="00B31C50">
          <w:rPr>
            <w:noProof/>
          </w:rPr>
          <w:fldChar w:fldCharType="begin"/>
        </w:r>
        <w:r w:rsidR="00B31C50">
          <w:rPr>
            <w:noProof/>
          </w:rPr>
          <w:instrText xml:space="preserve"> PAGEREF _Toc501708875 \h </w:instrText>
        </w:r>
        <w:r w:rsidR="00B31C50">
          <w:rPr>
            <w:noProof/>
          </w:rPr>
        </w:r>
        <w:r w:rsidR="00B31C50">
          <w:rPr>
            <w:noProof/>
          </w:rPr>
          <w:fldChar w:fldCharType="separate"/>
        </w:r>
        <w:r w:rsidR="00B31C50">
          <w:rPr>
            <w:noProof/>
          </w:rPr>
          <w:t>7</w:t>
        </w:r>
        <w:r w:rsidR="00B31C50">
          <w:rPr>
            <w:noProof/>
          </w:rPr>
          <w:fldChar w:fldCharType="end"/>
        </w:r>
      </w:hyperlink>
    </w:p>
    <w:p w:rsidR="00B31C50" w:rsidRDefault="00950E8F" w:rsidP="00B31C50">
      <w:pPr>
        <w:pStyle w:val="TOC2"/>
        <w:tabs>
          <w:tab w:val="left" w:pos="1100"/>
          <w:tab w:val="right" w:leader="dot" w:pos="9627"/>
        </w:tabs>
        <w:spacing w:line="240" w:lineRule="auto"/>
        <w:rPr>
          <w:rFonts w:asciiTheme="minorHAnsi" w:eastAsiaTheme="minorEastAsia" w:hAnsiTheme="minorHAnsi" w:cstheme="minorBidi"/>
          <w:noProof/>
          <w:color w:val="auto"/>
          <w:sz w:val="22"/>
          <w:szCs w:val="22"/>
        </w:rPr>
      </w:pPr>
      <w:hyperlink w:anchor="_Toc501708876" w:history="1">
        <w:r w:rsidR="00B31C50" w:rsidRPr="00437314">
          <w:rPr>
            <w:rStyle w:val="Hyperlink"/>
            <w:noProof/>
          </w:rPr>
          <w:t>1.1.1</w:t>
        </w:r>
        <w:r w:rsidR="00B31C50">
          <w:rPr>
            <w:rFonts w:asciiTheme="minorHAnsi" w:eastAsiaTheme="minorEastAsia" w:hAnsiTheme="minorHAnsi" w:cstheme="minorBidi"/>
            <w:noProof/>
            <w:color w:val="auto"/>
            <w:sz w:val="22"/>
            <w:szCs w:val="22"/>
          </w:rPr>
          <w:tab/>
        </w:r>
        <w:r w:rsidR="00B31C50" w:rsidRPr="00437314">
          <w:rPr>
            <w:rStyle w:val="Hyperlink"/>
            <w:noProof/>
          </w:rPr>
          <w:t>E-comemrce a e-business</w:t>
        </w:r>
        <w:r w:rsidR="00B31C50">
          <w:rPr>
            <w:noProof/>
          </w:rPr>
          <w:tab/>
        </w:r>
        <w:r w:rsidR="00B31C50">
          <w:rPr>
            <w:noProof/>
          </w:rPr>
          <w:fldChar w:fldCharType="begin"/>
        </w:r>
        <w:r w:rsidR="00B31C50">
          <w:rPr>
            <w:noProof/>
          </w:rPr>
          <w:instrText xml:space="preserve"> PAGEREF _Toc501708876 \h </w:instrText>
        </w:r>
        <w:r w:rsidR="00B31C50">
          <w:rPr>
            <w:noProof/>
          </w:rPr>
        </w:r>
        <w:r w:rsidR="00B31C50">
          <w:rPr>
            <w:noProof/>
          </w:rPr>
          <w:fldChar w:fldCharType="separate"/>
        </w:r>
        <w:r w:rsidR="00B31C50">
          <w:rPr>
            <w:noProof/>
          </w:rPr>
          <w:t>7</w:t>
        </w:r>
        <w:r w:rsidR="00B31C50">
          <w:rPr>
            <w:noProof/>
          </w:rPr>
          <w:fldChar w:fldCharType="end"/>
        </w:r>
      </w:hyperlink>
    </w:p>
    <w:p w:rsidR="00B31C50" w:rsidRDefault="00950E8F" w:rsidP="00B31C50">
      <w:pPr>
        <w:pStyle w:val="TOC2"/>
        <w:tabs>
          <w:tab w:val="left" w:pos="880"/>
          <w:tab w:val="right" w:leader="dot" w:pos="9627"/>
        </w:tabs>
        <w:spacing w:line="240" w:lineRule="auto"/>
        <w:rPr>
          <w:rFonts w:asciiTheme="minorHAnsi" w:eastAsiaTheme="minorEastAsia" w:hAnsiTheme="minorHAnsi" w:cstheme="minorBidi"/>
          <w:noProof/>
          <w:color w:val="auto"/>
          <w:sz w:val="22"/>
          <w:szCs w:val="22"/>
        </w:rPr>
      </w:pPr>
      <w:hyperlink w:anchor="_Toc501708877" w:history="1">
        <w:r w:rsidR="00B31C50" w:rsidRPr="00437314">
          <w:rPr>
            <w:rStyle w:val="Hyperlink"/>
            <w:noProof/>
          </w:rPr>
          <w:t>1.2</w:t>
        </w:r>
        <w:r w:rsidR="00B31C50">
          <w:rPr>
            <w:rFonts w:asciiTheme="minorHAnsi" w:eastAsiaTheme="minorEastAsia" w:hAnsiTheme="minorHAnsi" w:cstheme="minorBidi"/>
            <w:noProof/>
            <w:color w:val="auto"/>
            <w:sz w:val="22"/>
            <w:szCs w:val="22"/>
          </w:rPr>
          <w:tab/>
        </w:r>
        <w:r w:rsidR="00B31C50" w:rsidRPr="00437314">
          <w:rPr>
            <w:rStyle w:val="Hyperlink"/>
            <w:noProof/>
          </w:rPr>
          <w:t>Co je to webová analytika?</w:t>
        </w:r>
        <w:r w:rsidR="00B31C50">
          <w:rPr>
            <w:noProof/>
          </w:rPr>
          <w:tab/>
        </w:r>
        <w:r w:rsidR="00B31C50">
          <w:rPr>
            <w:noProof/>
          </w:rPr>
          <w:fldChar w:fldCharType="begin"/>
        </w:r>
        <w:r w:rsidR="00B31C50">
          <w:rPr>
            <w:noProof/>
          </w:rPr>
          <w:instrText xml:space="preserve"> PAGEREF _Toc501708877 \h </w:instrText>
        </w:r>
        <w:r w:rsidR="00B31C50">
          <w:rPr>
            <w:noProof/>
          </w:rPr>
        </w:r>
        <w:r w:rsidR="00B31C50">
          <w:rPr>
            <w:noProof/>
          </w:rPr>
          <w:fldChar w:fldCharType="separate"/>
        </w:r>
        <w:r w:rsidR="00B31C50">
          <w:rPr>
            <w:noProof/>
          </w:rPr>
          <w:t>7</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78" w:history="1">
        <w:r w:rsidR="00B31C50" w:rsidRPr="00437314">
          <w:rPr>
            <w:rStyle w:val="Hyperlink"/>
            <w:noProof/>
          </w:rPr>
          <w:t>1.2.1</w:t>
        </w:r>
        <w:r w:rsidR="00B31C50">
          <w:rPr>
            <w:rFonts w:asciiTheme="minorHAnsi" w:eastAsiaTheme="minorEastAsia" w:hAnsiTheme="minorHAnsi" w:cstheme="minorBidi"/>
            <w:noProof/>
            <w:color w:val="auto"/>
            <w:sz w:val="22"/>
            <w:szCs w:val="22"/>
          </w:rPr>
          <w:tab/>
        </w:r>
        <w:r w:rsidR="00B31C50" w:rsidRPr="00437314">
          <w:rPr>
            <w:rStyle w:val="Hyperlink"/>
            <w:noProof/>
          </w:rPr>
          <w:t>Definice</w:t>
        </w:r>
        <w:r w:rsidR="00B31C50">
          <w:rPr>
            <w:noProof/>
          </w:rPr>
          <w:tab/>
        </w:r>
        <w:r w:rsidR="00B31C50">
          <w:rPr>
            <w:noProof/>
          </w:rPr>
          <w:fldChar w:fldCharType="begin"/>
        </w:r>
        <w:r w:rsidR="00B31C50">
          <w:rPr>
            <w:noProof/>
          </w:rPr>
          <w:instrText xml:space="preserve"> PAGEREF _Toc501708878 \h </w:instrText>
        </w:r>
        <w:r w:rsidR="00B31C50">
          <w:rPr>
            <w:noProof/>
          </w:rPr>
        </w:r>
        <w:r w:rsidR="00B31C50">
          <w:rPr>
            <w:noProof/>
          </w:rPr>
          <w:fldChar w:fldCharType="separate"/>
        </w:r>
        <w:r w:rsidR="00B31C50">
          <w:rPr>
            <w:noProof/>
          </w:rPr>
          <w:t>7</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79" w:history="1">
        <w:r w:rsidR="00B31C50" w:rsidRPr="00437314">
          <w:rPr>
            <w:rStyle w:val="Hyperlink"/>
            <w:noProof/>
          </w:rPr>
          <w:t>1.2.2</w:t>
        </w:r>
        <w:r w:rsidR="00B31C50">
          <w:rPr>
            <w:rFonts w:asciiTheme="minorHAnsi" w:eastAsiaTheme="minorEastAsia" w:hAnsiTheme="minorHAnsi" w:cstheme="minorBidi"/>
            <w:noProof/>
            <w:color w:val="auto"/>
            <w:sz w:val="22"/>
            <w:szCs w:val="22"/>
          </w:rPr>
          <w:tab/>
        </w:r>
        <w:r w:rsidR="00B31C50" w:rsidRPr="00437314">
          <w:rPr>
            <w:rStyle w:val="Hyperlink"/>
            <w:noProof/>
            <w:highlight w:val="white"/>
          </w:rPr>
          <w:t>Historie</w:t>
        </w:r>
        <w:r w:rsidR="00B31C50">
          <w:rPr>
            <w:noProof/>
          </w:rPr>
          <w:tab/>
        </w:r>
        <w:r w:rsidR="00B31C50">
          <w:rPr>
            <w:noProof/>
          </w:rPr>
          <w:fldChar w:fldCharType="begin"/>
        </w:r>
        <w:r w:rsidR="00B31C50">
          <w:rPr>
            <w:noProof/>
          </w:rPr>
          <w:instrText xml:space="preserve"> PAGEREF _Toc501708879 \h </w:instrText>
        </w:r>
        <w:r w:rsidR="00B31C50">
          <w:rPr>
            <w:noProof/>
          </w:rPr>
        </w:r>
        <w:r w:rsidR="00B31C50">
          <w:rPr>
            <w:noProof/>
          </w:rPr>
          <w:fldChar w:fldCharType="separate"/>
        </w:r>
        <w:r w:rsidR="00B31C50">
          <w:rPr>
            <w:noProof/>
          </w:rPr>
          <w:t>8</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80" w:history="1">
        <w:r w:rsidR="00B31C50" w:rsidRPr="00437314">
          <w:rPr>
            <w:rStyle w:val="Hyperlink"/>
            <w:noProof/>
          </w:rPr>
          <w:t>1.2.3</w:t>
        </w:r>
        <w:r w:rsidR="00B31C50">
          <w:rPr>
            <w:rFonts w:asciiTheme="minorHAnsi" w:eastAsiaTheme="minorEastAsia" w:hAnsiTheme="minorHAnsi" w:cstheme="minorBidi"/>
            <w:noProof/>
            <w:color w:val="auto"/>
            <w:sz w:val="22"/>
            <w:szCs w:val="22"/>
          </w:rPr>
          <w:tab/>
        </w:r>
        <w:r w:rsidR="00B31C50" w:rsidRPr="00437314">
          <w:rPr>
            <w:rStyle w:val="Hyperlink"/>
            <w:noProof/>
          </w:rPr>
          <w:t>K čemu slouží?</w:t>
        </w:r>
        <w:r w:rsidR="00B31C50">
          <w:rPr>
            <w:noProof/>
          </w:rPr>
          <w:tab/>
        </w:r>
        <w:r w:rsidR="00B31C50">
          <w:rPr>
            <w:noProof/>
          </w:rPr>
          <w:fldChar w:fldCharType="begin"/>
        </w:r>
        <w:r w:rsidR="00B31C50">
          <w:rPr>
            <w:noProof/>
          </w:rPr>
          <w:instrText xml:space="preserve"> PAGEREF _Toc501708880 \h </w:instrText>
        </w:r>
        <w:r w:rsidR="00B31C50">
          <w:rPr>
            <w:noProof/>
          </w:rPr>
        </w:r>
        <w:r w:rsidR="00B31C50">
          <w:rPr>
            <w:noProof/>
          </w:rPr>
          <w:fldChar w:fldCharType="separate"/>
        </w:r>
        <w:r w:rsidR="00B31C50">
          <w:rPr>
            <w:noProof/>
          </w:rPr>
          <w:t>8</w:t>
        </w:r>
        <w:r w:rsidR="00B31C50">
          <w:rPr>
            <w:noProof/>
          </w:rPr>
          <w:fldChar w:fldCharType="end"/>
        </w:r>
      </w:hyperlink>
    </w:p>
    <w:p w:rsidR="00B31C50" w:rsidRDefault="00950E8F" w:rsidP="00B31C50">
      <w:pPr>
        <w:pStyle w:val="TOC2"/>
        <w:tabs>
          <w:tab w:val="left" w:pos="880"/>
          <w:tab w:val="right" w:leader="dot" w:pos="9627"/>
        </w:tabs>
        <w:spacing w:line="240" w:lineRule="auto"/>
        <w:rPr>
          <w:rFonts w:asciiTheme="minorHAnsi" w:eastAsiaTheme="minorEastAsia" w:hAnsiTheme="minorHAnsi" w:cstheme="minorBidi"/>
          <w:noProof/>
          <w:color w:val="auto"/>
          <w:sz w:val="22"/>
          <w:szCs w:val="22"/>
        </w:rPr>
      </w:pPr>
      <w:hyperlink w:anchor="_Toc501708881" w:history="1">
        <w:r w:rsidR="00B31C50" w:rsidRPr="00437314">
          <w:rPr>
            <w:rStyle w:val="Hyperlink"/>
            <w:noProof/>
          </w:rPr>
          <w:t>1.3</w:t>
        </w:r>
        <w:r w:rsidR="00B31C50">
          <w:rPr>
            <w:rFonts w:asciiTheme="minorHAnsi" w:eastAsiaTheme="minorEastAsia" w:hAnsiTheme="minorHAnsi" w:cstheme="minorBidi"/>
            <w:noProof/>
            <w:color w:val="auto"/>
            <w:sz w:val="22"/>
            <w:szCs w:val="22"/>
          </w:rPr>
          <w:tab/>
        </w:r>
        <w:r w:rsidR="00B31C50" w:rsidRPr="00437314">
          <w:rPr>
            <w:rStyle w:val="Hyperlink"/>
            <w:noProof/>
          </w:rPr>
          <w:t>Dělení nástrojů webové analýzy</w:t>
        </w:r>
        <w:r w:rsidR="00B31C50">
          <w:rPr>
            <w:noProof/>
          </w:rPr>
          <w:tab/>
        </w:r>
        <w:r w:rsidR="00B31C50">
          <w:rPr>
            <w:noProof/>
          </w:rPr>
          <w:fldChar w:fldCharType="begin"/>
        </w:r>
        <w:r w:rsidR="00B31C50">
          <w:rPr>
            <w:noProof/>
          </w:rPr>
          <w:instrText xml:space="preserve"> PAGEREF _Toc501708881 \h </w:instrText>
        </w:r>
        <w:r w:rsidR="00B31C50">
          <w:rPr>
            <w:noProof/>
          </w:rPr>
        </w:r>
        <w:r w:rsidR="00B31C50">
          <w:rPr>
            <w:noProof/>
          </w:rPr>
          <w:fldChar w:fldCharType="separate"/>
        </w:r>
        <w:r w:rsidR="00B31C50">
          <w:rPr>
            <w:noProof/>
          </w:rPr>
          <w:t>9</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82" w:history="1">
        <w:r w:rsidR="00B31C50" w:rsidRPr="00437314">
          <w:rPr>
            <w:rStyle w:val="Hyperlink"/>
            <w:noProof/>
          </w:rPr>
          <w:t>1.3.1</w:t>
        </w:r>
        <w:r w:rsidR="00B31C50">
          <w:rPr>
            <w:rFonts w:asciiTheme="minorHAnsi" w:eastAsiaTheme="minorEastAsia" w:hAnsiTheme="minorHAnsi" w:cstheme="minorBidi"/>
            <w:noProof/>
            <w:color w:val="auto"/>
            <w:sz w:val="22"/>
            <w:szCs w:val="22"/>
          </w:rPr>
          <w:tab/>
        </w:r>
        <w:r w:rsidR="00B31C50" w:rsidRPr="00437314">
          <w:rPr>
            <w:rStyle w:val="Hyperlink"/>
            <w:noProof/>
          </w:rPr>
          <w:t>Page tracking</w:t>
        </w:r>
        <w:r w:rsidR="00B31C50">
          <w:rPr>
            <w:noProof/>
          </w:rPr>
          <w:tab/>
        </w:r>
        <w:r w:rsidR="00B31C50">
          <w:rPr>
            <w:noProof/>
          </w:rPr>
          <w:fldChar w:fldCharType="begin"/>
        </w:r>
        <w:r w:rsidR="00B31C50">
          <w:rPr>
            <w:noProof/>
          </w:rPr>
          <w:instrText xml:space="preserve"> PAGEREF _Toc501708882 \h </w:instrText>
        </w:r>
        <w:r w:rsidR="00B31C50">
          <w:rPr>
            <w:noProof/>
          </w:rPr>
        </w:r>
        <w:r w:rsidR="00B31C50">
          <w:rPr>
            <w:noProof/>
          </w:rPr>
          <w:fldChar w:fldCharType="separate"/>
        </w:r>
        <w:r w:rsidR="00B31C50">
          <w:rPr>
            <w:noProof/>
          </w:rPr>
          <w:t>9</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83" w:history="1">
        <w:r w:rsidR="00B31C50" w:rsidRPr="00437314">
          <w:rPr>
            <w:rStyle w:val="Hyperlink"/>
            <w:noProof/>
          </w:rPr>
          <w:t>1.3.2</w:t>
        </w:r>
        <w:r w:rsidR="00B31C50">
          <w:rPr>
            <w:rFonts w:asciiTheme="minorHAnsi" w:eastAsiaTheme="minorEastAsia" w:hAnsiTheme="minorHAnsi" w:cstheme="minorBidi"/>
            <w:noProof/>
            <w:color w:val="auto"/>
            <w:sz w:val="22"/>
            <w:szCs w:val="22"/>
          </w:rPr>
          <w:tab/>
        </w:r>
        <w:r w:rsidR="00B31C50" w:rsidRPr="00437314">
          <w:rPr>
            <w:rStyle w:val="Hyperlink"/>
            <w:noProof/>
          </w:rPr>
          <w:t>Heat mapy</w:t>
        </w:r>
        <w:r w:rsidR="00B31C50">
          <w:rPr>
            <w:noProof/>
          </w:rPr>
          <w:tab/>
        </w:r>
        <w:r w:rsidR="00B31C50">
          <w:rPr>
            <w:noProof/>
          </w:rPr>
          <w:fldChar w:fldCharType="begin"/>
        </w:r>
        <w:r w:rsidR="00B31C50">
          <w:rPr>
            <w:noProof/>
          </w:rPr>
          <w:instrText xml:space="preserve"> PAGEREF _Toc501708883 \h </w:instrText>
        </w:r>
        <w:r w:rsidR="00B31C50">
          <w:rPr>
            <w:noProof/>
          </w:rPr>
        </w:r>
        <w:r w:rsidR="00B31C50">
          <w:rPr>
            <w:noProof/>
          </w:rPr>
          <w:fldChar w:fldCharType="separate"/>
        </w:r>
        <w:r w:rsidR="00B31C50">
          <w:rPr>
            <w:noProof/>
          </w:rPr>
          <w:t>9</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84" w:history="1">
        <w:r w:rsidR="00B31C50" w:rsidRPr="00437314">
          <w:rPr>
            <w:rStyle w:val="Hyperlink"/>
            <w:noProof/>
          </w:rPr>
          <w:t>1.3.3</w:t>
        </w:r>
        <w:r w:rsidR="00B31C50">
          <w:rPr>
            <w:rFonts w:asciiTheme="minorHAnsi" w:eastAsiaTheme="minorEastAsia" w:hAnsiTheme="minorHAnsi" w:cstheme="minorBidi"/>
            <w:noProof/>
            <w:color w:val="auto"/>
            <w:sz w:val="22"/>
            <w:szCs w:val="22"/>
          </w:rPr>
          <w:tab/>
        </w:r>
        <w:r w:rsidR="00B31C50" w:rsidRPr="00437314">
          <w:rPr>
            <w:rStyle w:val="Hyperlink"/>
            <w:noProof/>
          </w:rPr>
          <w:t>Video</w:t>
        </w:r>
        <w:r w:rsidR="00B31C50">
          <w:rPr>
            <w:noProof/>
          </w:rPr>
          <w:tab/>
        </w:r>
        <w:r w:rsidR="00B31C50">
          <w:rPr>
            <w:noProof/>
          </w:rPr>
          <w:fldChar w:fldCharType="begin"/>
        </w:r>
        <w:r w:rsidR="00B31C50">
          <w:rPr>
            <w:noProof/>
          </w:rPr>
          <w:instrText xml:space="preserve"> PAGEREF _Toc501708884 \h </w:instrText>
        </w:r>
        <w:r w:rsidR="00B31C50">
          <w:rPr>
            <w:noProof/>
          </w:rPr>
        </w:r>
        <w:r w:rsidR="00B31C50">
          <w:rPr>
            <w:noProof/>
          </w:rPr>
          <w:fldChar w:fldCharType="separate"/>
        </w:r>
        <w:r w:rsidR="00B31C50">
          <w:rPr>
            <w:noProof/>
          </w:rPr>
          <w:t>10</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85" w:history="1">
        <w:r w:rsidR="00B31C50" w:rsidRPr="00437314">
          <w:rPr>
            <w:rStyle w:val="Hyperlink"/>
            <w:noProof/>
          </w:rPr>
          <w:t>1.3.4</w:t>
        </w:r>
        <w:r w:rsidR="00B31C50">
          <w:rPr>
            <w:rFonts w:asciiTheme="minorHAnsi" w:eastAsiaTheme="minorEastAsia" w:hAnsiTheme="minorHAnsi" w:cstheme="minorBidi"/>
            <w:noProof/>
            <w:color w:val="auto"/>
            <w:sz w:val="22"/>
            <w:szCs w:val="22"/>
          </w:rPr>
          <w:tab/>
        </w:r>
        <w:r w:rsidR="00B31C50" w:rsidRPr="00437314">
          <w:rPr>
            <w:rStyle w:val="Hyperlink"/>
            <w:noProof/>
          </w:rPr>
          <w:t>A/B testování</w:t>
        </w:r>
        <w:r w:rsidR="00B31C50">
          <w:rPr>
            <w:noProof/>
          </w:rPr>
          <w:tab/>
        </w:r>
        <w:r w:rsidR="00B31C50">
          <w:rPr>
            <w:noProof/>
          </w:rPr>
          <w:fldChar w:fldCharType="begin"/>
        </w:r>
        <w:r w:rsidR="00B31C50">
          <w:rPr>
            <w:noProof/>
          </w:rPr>
          <w:instrText xml:space="preserve"> PAGEREF _Toc501708885 \h </w:instrText>
        </w:r>
        <w:r w:rsidR="00B31C50">
          <w:rPr>
            <w:noProof/>
          </w:rPr>
        </w:r>
        <w:r w:rsidR="00B31C50">
          <w:rPr>
            <w:noProof/>
          </w:rPr>
          <w:fldChar w:fldCharType="separate"/>
        </w:r>
        <w:r w:rsidR="00B31C50">
          <w:rPr>
            <w:noProof/>
          </w:rPr>
          <w:t>10</w:t>
        </w:r>
        <w:r w:rsidR="00B31C50">
          <w:rPr>
            <w:noProof/>
          </w:rPr>
          <w:fldChar w:fldCharType="end"/>
        </w:r>
      </w:hyperlink>
    </w:p>
    <w:p w:rsidR="00B31C50" w:rsidRDefault="00950E8F" w:rsidP="00B31C50">
      <w:pPr>
        <w:pStyle w:val="TOC2"/>
        <w:tabs>
          <w:tab w:val="left" w:pos="880"/>
          <w:tab w:val="right" w:leader="dot" w:pos="9627"/>
        </w:tabs>
        <w:spacing w:line="240" w:lineRule="auto"/>
        <w:rPr>
          <w:rFonts w:asciiTheme="minorHAnsi" w:eastAsiaTheme="minorEastAsia" w:hAnsiTheme="minorHAnsi" w:cstheme="minorBidi"/>
          <w:noProof/>
          <w:color w:val="auto"/>
          <w:sz w:val="22"/>
          <w:szCs w:val="22"/>
        </w:rPr>
      </w:pPr>
      <w:hyperlink w:anchor="_Toc501708886" w:history="1">
        <w:r w:rsidR="00B31C50" w:rsidRPr="00437314">
          <w:rPr>
            <w:rStyle w:val="Hyperlink"/>
            <w:noProof/>
          </w:rPr>
          <w:t>1.4</w:t>
        </w:r>
        <w:r w:rsidR="00B31C50">
          <w:rPr>
            <w:rFonts w:asciiTheme="minorHAnsi" w:eastAsiaTheme="minorEastAsia" w:hAnsiTheme="minorHAnsi" w:cstheme="minorBidi"/>
            <w:noProof/>
            <w:color w:val="auto"/>
            <w:sz w:val="22"/>
            <w:szCs w:val="22"/>
          </w:rPr>
          <w:tab/>
        </w:r>
        <w:r w:rsidR="00B31C50" w:rsidRPr="00437314">
          <w:rPr>
            <w:rStyle w:val="Hyperlink"/>
            <w:noProof/>
          </w:rPr>
          <w:t>Další nástroje používané k analýze</w:t>
        </w:r>
        <w:r w:rsidR="00B31C50">
          <w:rPr>
            <w:noProof/>
          </w:rPr>
          <w:tab/>
        </w:r>
        <w:r w:rsidR="00B31C50">
          <w:rPr>
            <w:noProof/>
          </w:rPr>
          <w:fldChar w:fldCharType="begin"/>
        </w:r>
        <w:r w:rsidR="00B31C50">
          <w:rPr>
            <w:noProof/>
          </w:rPr>
          <w:instrText xml:space="preserve"> PAGEREF _Toc501708886 \h </w:instrText>
        </w:r>
        <w:r w:rsidR="00B31C50">
          <w:rPr>
            <w:noProof/>
          </w:rPr>
        </w:r>
        <w:r w:rsidR="00B31C50">
          <w:rPr>
            <w:noProof/>
          </w:rPr>
          <w:fldChar w:fldCharType="separate"/>
        </w:r>
        <w:r w:rsidR="00B31C50">
          <w:rPr>
            <w:noProof/>
          </w:rPr>
          <w:t>11</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87" w:history="1">
        <w:r w:rsidR="00B31C50" w:rsidRPr="00437314">
          <w:rPr>
            <w:rStyle w:val="Hyperlink"/>
            <w:noProof/>
          </w:rPr>
          <w:t>1.4.1</w:t>
        </w:r>
        <w:r w:rsidR="00B31C50">
          <w:rPr>
            <w:rFonts w:asciiTheme="minorHAnsi" w:eastAsiaTheme="minorEastAsia" w:hAnsiTheme="minorHAnsi" w:cstheme="minorBidi"/>
            <w:noProof/>
            <w:color w:val="auto"/>
            <w:sz w:val="22"/>
            <w:szCs w:val="22"/>
          </w:rPr>
          <w:tab/>
        </w:r>
        <w:r w:rsidR="00B31C50" w:rsidRPr="00437314">
          <w:rPr>
            <w:rStyle w:val="Hyperlink"/>
            <w:noProof/>
          </w:rPr>
          <w:t>Piwik</w:t>
        </w:r>
        <w:r w:rsidR="00B31C50">
          <w:rPr>
            <w:noProof/>
          </w:rPr>
          <w:tab/>
        </w:r>
        <w:r w:rsidR="00B31C50">
          <w:rPr>
            <w:noProof/>
          </w:rPr>
          <w:fldChar w:fldCharType="begin"/>
        </w:r>
        <w:r w:rsidR="00B31C50">
          <w:rPr>
            <w:noProof/>
          </w:rPr>
          <w:instrText xml:space="preserve"> PAGEREF _Toc501708887 \h </w:instrText>
        </w:r>
        <w:r w:rsidR="00B31C50">
          <w:rPr>
            <w:noProof/>
          </w:rPr>
        </w:r>
        <w:r w:rsidR="00B31C50">
          <w:rPr>
            <w:noProof/>
          </w:rPr>
          <w:fldChar w:fldCharType="separate"/>
        </w:r>
        <w:r w:rsidR="00B31C50">
          <w:rPr>
            <w:noProof/>
          </w:rPr>
          <w:t>11</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88" w:history="1">
        <w:r w:rsidR="00B31C50" w:rsidRPr="00437314">
          <w:rPr>
            <w:rStyle w:val="Hyperlink"/>
            <w:noProof/>
          </w:rPr>
          <w:t>1.4.2</w:t>
        </w:r>
        <w:r w:rsidR="00B31C50">
          <w:rPr>
            <w:rFonts w:asciiTheme="minorHAnsi" w:eastAsiaTheme="minorEastAsia" w:hAnsiTheme="minorHAnsi" w:cstheme="minorBidi"/>
            <w:noProof/>
            <w:color w:val="auto"/>
            <w:sz w:val="22"/>
            <w:szCs w:val="22"/>
          </w:rPr>
          <w:tab/>
        </w:r>
        <w:r w:rsidR="00B31C50" w:rsidRPr="00437314">
          <w:rPr>
            <w:rStyle w:val="Hyperlink"/>
            <w:noProof/>
          </w:rPr>
          <w:t xml:space="preserve">Open </w:t>
        </w:r>
        <w:r w:rsidR="00B31C50">
          <w:rPr>
            <w:rStyle w:val="Hyperlink"/>
            <w:noProof/>
          </w:rPr>
          <w:t>W</w:t>
        </w:r>
        <w:r w:rsidR="00B31C50" w:rsidRPr="00437314">
          <w:rPr>
            <w:rStyle w:val="Hyperlink"/>
            <w:noProof/>
          </w:rPr>
          <w:t xml:space="preserve">eb </w:t>
        </w:r>
        <w:r w:rsidR="00B31C50">
          <w:rPr>
            <w:rStyle w:val="Hyperlink"/>
            <w:noProof/>
          </w:rPr>
          <w:t>A</w:t>
        </w:r>
        <w:r w:rsidR="00B31C50" w:rsidRPr="00437314">
          <w:rPr>
            <w:rStyle w:val="Hyperlink"/>
            <w:noProof/>
          </w:rPr>
          <w:t>nalytics</w:t>
        </w:r>
        <w:r w:rsidR="00B31C50">
          <w:rPr>
            <w:noProof/>
          </w:rPr>
          <w:tab/>
        </w:r>
        <w:r w:rsidR="00B31C50">
          <w:rPr>
            <w:noProof/>
          </w:rPr>
          <w:fldChar w:fldCharType="begin"/>
        </w:r>
        <w:r w:rsidR="00B31C50">
          <w:rPr>
            <w:noProof/>
          </w:rPr>
          <w:instrText xml:space="preserve"> PAGEREF _Toc501708888 \h </w:instrText>
        </w:r>
        <w:r w:rsidR="00B31C50">
          <w:rPr>
            <w:noProof/>
          </w:rPr>
        </w:r>
        <w:r w:rsidR="00B31C50">
          <w:rPr>
            <w:noProof/>
          </w:rPr>
          <w:fldChar w:fldCharType="separate"/>
        </w:r>
        <w:r w:rsidR="00B31C50">
          <w:rPr>
            <w:noProof/>
          </w:rPr>
          <w:t>11</w:t>
        </w:r>
        <w:r w:rsidR="00B31C50">
          <w:rPr>
            <w:noProof/>
          </w:rPr>
          <w:fldChar w:fldCharType="end"/>
        </w:r>
      </w:hyperlink>
    </w:p>
    <w:p w:rsidR="00B31C50" w:rsidRDefault="00950E8F" w:rsidP="00B31C50">
      <w:pPr>
        <w:pStyle w:val="TOC1"/>
        <w:spacing w:line="240" w:lineRule="auto"/>
        <w:rPr>
          <w:rFonts w:asciiTheme="minorHAnsi" w:eastAsiaTheme="minorEastAsia" w:hAnsiTheme="minorHAnsi" w:cstheme="minorBidi"/>
          <w:b w:val="0"/>
          <w:color w:val="auto"/>
          <w:w w:val="100"/>
          <w:sz w:val="22"/>
          <w:szCs w:val="22"/>
        </w:rPr>
      </w:pPr>
      <w:hyperlink w:anchor="_Toc501708889" w:history="1">
        <w:r w:rsidR="00B31C50" w:rsidRPr="00437314">
          <w:rPr>
            <w:rStyle w:val="Hyperlink"/>
          </w:rPr>
          <w:t>2</w:t>
        </w:r>
        <w:r w:rsidR="00B31C50">
          <w:rPr>
            <w:rFonts w:asciiTheme="minorHAnsi" w:eastAsiaTheme="minorEastAsia" w:hAnsiTheme="minorHAnsi" w:cstheme="minorBidi"/>
            <w:b w:val="0"/>
            <w:color w:val="auto"/>
            <w:w w:val="100"/>
            <w:sz w:val="22"/>
            <w:szCs w:val="22"/>
          </w:rPr>
          <w:tab/>
        </w:r>
        <w:r w:rsidR="00B31C50" w:rsidRPr="00437314">
          <w:rPr>
            <w:rStyle w:val="Hyperlink"/>
          </w:rPr>
          <w:t>VYUŽITÉ TECHNOLOGIE</w:t>
        </w:r>
        <w:r w:rsidR="00B31C50">
          <w:tab/>
        </w:r>
        <w:r w:rsidR="00B31C50">
          <w:fldChar w:fldCharType="begin"/>
        </w:r>
        <w:r w:rsidR="00B31C50">
          <w:instrText xml:space="preserve"> PAGEREF _Toc501708889 \h </w:instrText>
        </w:r>
        <w:r w:rsidR="00B31C50">
          <w:fldChar w:fldCharType="separate"/>
        </w:r>
        <w:r w:rsidR="00B31C50">
          <w:t>12</w:t>
        </w:r>
        <w:r w:rsidR="00B31C50">
          <w:fldChar w:fldCharType="end"/>
        </w:r>
      </w:hyperlink>
    </w:p>
    <w:p w:rsidR="00B31C50" w:rsidRDefault="00950E8F" w:rsidP="00B31C50">
      <w:pPr>
        <w:pStyle w:val="TOC2"/>
        <w:tabs>
          <w:tab w:val="left" w:pos="880"/>
          <w:tab w:val="right" w:leader="dot" w:pos="9627"/>
        </w:tabs>
        <w:spacing w:line="240" w:lineRule="auto"/>
        <w:rPr>
          <w:rFonts w:asciiTheme="minorHAnsi" w:eastAsiaTheme="minorEastAsia" w:hAnsiTheme="minorHAnsi" w:cstheme="minorBidi"/>
          <w:noProof/>
          <w:color w:val="auto"/>
          <w:sz w:val="22"/>
          <w:szCs w:val="22"/>
        </w:rPr>
      </w:pPr>
      <w:hyperlink w:anchor="_Toc501708890" w:history="1">
        <w:r w:rsidR="00B31C50" w:rsidRPr="00437314">
          <w:rPr>
            <w:rStyle w:val="Hyperlink"/>
            <w:noProof/>
          </w:rPr>
          <w:t>2.1</w:t>
        </w:r>
        <w:r w:rsidR="00B31C50">
          <w:rPr>
            <w:rFonts w:asciiTheme="minorHAnsi" w:eastAsiaTheme="minorEastAsia" w:hAnsiTheme="minorHAnsi" w:cstheme="minorBidi"/>
            <w:noProof/>
            <w:color w:val="auto"/>
            <w:sz w:val="22"/>
            <w:szCs w:val="22"/>
          </w:rPr>
          <w:tab/>
        </w:r>
        <w:r w:rsidR="00B31C50" w:rsidRPr="00437314">
          <w:rPr>
            <w:rStyle w:val="Hyperlink"/>
            <w:noProof/>
          </w:rPr>
          <w:t>Google Analytics</w:t>
        </w:r>
        <w:r w:rsidR="00B31C50">
          <w:rPr>
            <w:noProof/>
          </w:rPr>
          <w:tab/>
        </w:r>
        <w:r w:rsidR="00B31C50">
          <w:rPr>
            <w:noProof/>
          </w:rPr>
          <w:fldChar w:fldCharType="begin"/>
        </w:r>
        <w:r w:rsidR="00B31C50">
          <w:rPr>
            <w:noProof/>
          </w:rPr>
          <w:instrText xml:space="preserve"> PAGEREF _Toc501708890 \h </w:instrText>
        </w:r>
        <w:r w:rsidR="00B31C50">
          <w:rPr>
            <w:noProof/>
          </w:rPr>
        </w:r>
        <w:r w:rsidR="00B31C50">
          <w:rPr>
            <w:noProof/>
          </w:rPr>
          <w:fldChar w:fldCharType="separate"/>
        </w:r>
        <w:r w:rsidR="00B31C50">
          <w:rPr>
            <w:noProof/>
          </w:rPr>
          <w:t>12</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91" w:history="1">
        <w:r w:rsidR="00B31C50" w:rsidRPr="00437314">
          <w:rPr>
            <w:rStyle w:val="Hyperlink"/>
            <w:noProof/>
            <w:w w:val="0"/>
          </w:rPr>
          <w:t>2.1.1</w:t>
        </w:r>
        <w:r w:rsidR="00B31C50">
          <w:rPr>
            <w:rFonts w:asciiTheme="minorHAnsi" w:eastAsiaTheme="minorEastAsia" w:hAnsiTheme="minorHAnsi" w:cstheme="minorBidi"/>
            <w:noProof/>
            <w:color w:val="auto"/>
            <w:sz w:val="22"/>
            <w:szCs w:val="22"/>
          </w:rPr>
          <w:tab/>
        </w:r>
        <w:r w:rsidR="00B31C50" w:rsidRPr="00437314">
          <w:rPr>
            <w:rStyle w:val="Hyperlink"/>
            <w:noProof/>
          </w:rPr>
          <w:t>Princip fungování</w:t>
        </w:r>
        <w:r w:rsidR="00B31C50">
          <w:rPr>
            <w:noProof/>
          </w:rPr>
          <w:tab/>
        </w:r>
        <w:r w:rsidR="00B31C50">
          <w:rPr>
            <w:noProof/>
          </w:rPr>
          <w:fldChar w:fldCharType="begin"/>
        </w:r>
        <w:r w:rsidR="00B31C50">
          <w:rPr>
            <w:noProof/>
          </w:rPr>
          <w:instrText xml:space="preserve"> PAGEREF _Toc501708891 \h </w:instrText>
        </w:r>
        <w:r w:rsidR="00B31C50">
          <w:rPr>
            <w:noProof/>
          </w:rPr>
        </w:r>
        <w:r w:rsidR="00B31C50">
          <w:rPr>
            <w:noProof/>
          </w:rPr>
          <w:fldChar w:fldCharType="separate"/>
        </w:r>
        <w:r w:rsidR="00B31C50">
          <w:rPr>
            <w:noProof/>
          </w:rPr>
          <w:t>12</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92" w:history="1">
        <w:r w:rsidR="00B31C50" w:rsidRPr="00437314">
          <w:rPr>
            <w:rStyle w:val="Hyperlink"/>
            <w:noProof/>
            <w:w w:val="0"/>
          </w:rPr>
          <w:t>2.1.2</w:t>
        </w:r>
        <w:r w:rsidR="00B31C50">
          <w:rPr>
            <w:rFonts w:asciiTheme="minorHAnsi" w:eastAsiaTheme="minorEastAsia" w:hAnsiTheme="minorHAnsi" w:cstheme="minorBidi"/>
            <w:noProof/>
            <w:color w:val="auto"/>
            <w:sz w:val="22"/>
            <w:szCs w:val="22"/>
          </w:rPr>
          <w:tab/>
        </w:r>
        <w:r w:rsidR="00B31C50" w:rsidRPr="00437314">
          <w:rPr>
            <w:rStyle w:val="Hyperlink"/>
            <w:noProof/>
          </w:rPr>
          <w:t>Historie Google Analytics</w:t>
        </w:r>
        <w:r w:rsidR="00B31C50">
          <w:rPr>
            <w:noProof/>
          </w:rPr>
          <w:tab/>
        </w:r>
        <w:r w:rsidR="00B31C50">
          <w:rPr>
            <w:noProof/>
          </w:rPr>
          <w:fldChar w:fldCharType="begin"/>
        </w:r>
        <w:r w:rsidR="00B31C50">
          <w:rPr>
            <w:noProof/>
          </w:rPr>
          <w:instrText xml:space="preserve"> PAGEREF _Toc501708892 \h </w:instrText>
        </w:r>
        <w:r w:rsidR="00B31C50">
          <w:rPr>
            <w:noProof/>
          </w:rPr>
        </w:r>
        <w:r w:rsidR="00B31C50">
          <w:rPr>
            <w:noProof/>
          </w:rPr>
          <w:fldChar w:fldCharType="separate"/>
        </w:r>
        <w:r w:rsidR="00B31C50">
          <w:rPr>
            <w:noProof/>
          </w:rPr>
          <w:t>13</w:t>
        </w:r>
        <w:r w:rsidR="00B31C50">
          <w:rPr>
            <w:noProof/>
          </w:rPr>
          <w:fldChar w:fldCharType="end"/>
        </w:r>
      </w:hyperlink>
    </w:p>
    <w:p w:rsidR="00B31C50" w:rsidRDefault="00950E8F" w:rsidP="00B31C50">
      <w:pPr>
        <w:pStyle w:val="TOC3"/>
        <w:tabs>
          <w:tab w:val="left" w:pos="1320"/>
          <w:tab w:val="right" w:leader="dot" w:pos="9627"/>
        </w:tabs>
        <w:spacing w:line="240" w:lineRule="auto"/>
        <w:rPr>
          <w:rFonts w:asciiTheme="minorHAnsi" w:eastAsiaTheme="minorEastAsia" w:hAnsiTheme="minorHAnsi" w:cstheme="minorBidi"/>
          <w:noProof/>
          <w:color w:val="auto"/>
          <w:sz w:val="22"/>
          <w:szCs w:val="22"/>
        </w:rPr>
      </w:pPr>
      <w:hyperlink w:anchor="_Toc501708893" w:history="1">
        <w:r w:rsidR="00B31C50" w:rsidRPr="00437314">
          <w:rPr>
            <w:rStyle w:val="Hyperlink"/>
            <w:noProof/>
            <w:w w:val="0"/>
          </w:rPr>
          <w:t>2.1.3</w:t>
        </w:r>
        <w:r w:rsidR="00B31C50">
          <w:rPr>
            <w:rFonts w:asciiTheme="minorHAnsi" w:eastAsiaTheme="minorEastAsia" w:hAnsiTheme="minorHAnsi" w:cstheme="minorBidi"/>
            <w:noProof/>
            <w:color w:val="auto"/>
            <w:sz w:val="22"/>
            <w:szCs w:val="22"/>
          </w:rPr>
          <w:tab/>
        </w:r>
        <w:r w:rsidR="00B31C50" w:rsidRPr="00437314">
          <w:rPr>
            <w:rStyle w:val="Hyperlink"/>
            <w:noProof/>
          </w:rPr>
          <w:t>Další důležité pojmy</w:t>
        </w:r>
        <w:r w:rsidR="00B31C50">
          <w:rPr>
            <w:noProof/>
          </w:rPr>
          <w:tab/>
        </w:r>
        <w:r w:rsidR="00B31C50">
          <w:rPr>
            <w:noProof/>
          </w:rPr>
          <w:fldChar w:fldCharType="begin"/>
        </w:r>
        <w:r w:rsidR="00B31C50">
          <w:rPr>
            <w:noProof/>
          </w:rPr>
          <w:instrText xml:space="preserve"> PAGEREF _Toc501708893 \h </w:instrText>
        </w:r>
        <w:r w:rsidR="00B31C50">
          <w:rPr>
            <w:noProof/>
          </w:rPr>
        </w:r>
        <w:r w:rsidR="00B31C50">
          <w:rPr>
            <w:noProof/>
          </w:rPr>
          <w:fldChar w:fldCharType="separate"/>
        </w:r>
        <w:r w:rsidR="00B31C50">
          <w:rPr>
            <w:noProof/>
          </w:rPr>
          <w:t>13</w:t>
        </w:r>
        <w:r w:rsidR="00B31C50">
          <w:rPr>
            <w:noProof/>
          </w:rPr>
          <w:fldChar w:fldCharType="end"/>
        </w:r>
      </w:hyperlink>
    </w:p>
    <w:p w:rsidR="00B31C50" w:rsidRDefault="00950E8F" w:rsidP="00B31C50">
      <w:pPr>
        <w:pStyle w:val="TOC1"/>
        <w:spacing w:line="240" w:lineRule="auto"/>
        <w:rPr>
          <w:rFonts w:asciiTheme="minorHAnsi" w:eastAsiaTheme="minorEastAsia" w:hAnsiTheme="minorHAnsi" w:cstheme="minorBidi"/>
          <w:b w:val="0"/>
          <w:color w:val="auto"/>
          <w:w w:val="100"/>
          <w:sz w:val="22"/>
          <w:szCs w:val="22"/>
        </w:rPr>
      </w:pPr>
      <w:hyperlink w:anchor="_Toc501708894" w:history="1">
        <w:r w:rsidR="00B31C50" w:rsidRPr="00437314">
          <w:rPr>
            <w:rStyle w:val="Hyperlink"/>
          </w:rPr>
          <w:t>3</w:t>
        </w:r>
        <w:r w:rsidR="00B31C50">
          <w:rPr>
            <w:rFonts w:asciiTheme="minorHAnsi" w:eastAsiaTheme="minorEastAsia" w:hAnsiTheme="minorHAnsi" w:cstheme="minorBidi"/>
            <w:b w:val="0"/>
            <w:color w:val="auto"/>
            <w:w w:val="100"/>
            <w:sz w:val="22"/>
            <w:szCs w:val="22"/>
          </w:rPr>
          <w:tab/>
        </w:r>
        <w:r w:rsidR="00B31C50" w:rsidRPr="00437314">
          <w:rPr>
            <w:rStyle w:val="Hyperlink"/>
          </w:rPr>
          <w:t>POUŽÍVÁNÍ GOOGLE ANALYTICS</w:t>
        </w:r>
        <w:r w:rsidR="00B31C50">
          <w:tab/>
        </w:r>
        <w:r w:rsidR="00B31C50">
          <w:fldChar w:fldCharType="begin"/>
        </w:r>
        <w:r w:rsidR="00B31C50">
          <w:instrText xml:space="preserve"> PAGEREF _Toc501708894 \h </w:instrText>
        </w:r>
        <w:r w:rsidR="00B31C50">
          <w:fldChar w:fldCharType="separate"/>
        </w:r>
        <w:r w:rsidR="00B31C50">
          <w:t>14</w:t>
        </w:r>
        <w:r w:rsidR="00B31C50">
          <w:fldChar w:fldCharType="end"/>
        </w:r>
      </w:hyperlink>
    </w:p>
    <w:p w:rsidR="00B31C50" w:rsidRDefault="00950E8F" w:rsidP="00B31C50">
      <w:pPr>
        <w:pStyle w:val="TOC2"/>
        <w:tabs>
          <w:tab w:val="left" w:pos="880"/>
          <w:tab w:val="right" w:leader="dot" w:pos="9627"/>
        </w:tabs>
        <w:spacing w:line="240" w:lineRule="auto"/>
        <w:rPr>
          <w:rFonts w:asciiTheme="minorHAnsi" w:eastAsiaTheme="minorEastAsia" w:hAnsiTheme="minorHAnsi" w:cstheme="minorBidi"/>
          <w:noProof/>
          <w:color w:val="auto"/>
          <w:sz w:val="22"/>
          <w:szCs w:val="22"/>
        </w:rPr>
      </w:pPr>
      <w:hyperlink w:anchor="_Toc501708895" w:history="1">
        <w:r w:rsidR="00B31C50" w:rsidRPr="00437314">
          <w:rPr>
            <w:rStyle w:val="Hyperlink"/>
            <w:noProof/>
          </w:rPr>
          <w:t>3.1</w:t>
        </w:r>
        <w:r w:rsidR="00B31C50">
          <w:rPr>
            <w:rFonts w:asciiTheme="minorHAnsi" w:eastAsiaTheme="minorEastAsia" w:hAnsiTheme="minorHAnsi" w:cstheme="minorBidi"/>
            <w:noProof/>
            <w:color w:val="auto"/>
            <w:sz w:val="22"/>
            <w:szCs w:val="22"/>
          </w:rPr>
          <w:tab/>
        </w:r>
        <w:r w:rsidR="00B31C50" w:rsidRPr="00437314">
          <w:rPr>
            <w:rStyle w:val="Hyperlink"/>
            <w:noProof/>
          </w:rPr>
          <w:t>Registrace a obdržení kódu</w:t>
        </w:r>
        <w:r w:rsidR="00B31C50">
          <w:rPr>
            <w:noProof/>
          </w:rPr>
          <w:tab/>
        </w:r>
        <w:r w:rsidR="00B31C50">
          <w:rPr>
            <w:noProof/>
          </w:rPr>
          <w:fldChar w:fldCharType="begin"/>
        </w:r>
        <w:r w:rsidR="00B31C50">
          <w:rPr>
            <w:noProof/>
          </w:rPr>
          <w:instrText xml:space="preserve"> PAGEREF _Toc501708895 \h </w:instrText>
        </w:r>
        <w:r w:rsidR="00B31C50">
          <w:rPr>
            <w:noProof/>
          </w:rPr>
        </w:r>
        <w:r w:rsidR="00B31C50">
          <w:rPr>
            <w:noProof/>
          </w:rPr>
          <w:fldChar w:fldCharType="separate"/>
        </w:r>
        <w:r w:rsidR="00B31C50">
          <w:rPr>
            <w:noProof/>
          </w:rPr>
          <w:t>14</w:t>
        </w:r>
        <w:r w:rsidR="00B31C50">
          <w:rPr>
            <w:noProof/>
          </w:rPr>
          <w:fldChar w:fldCharType="end"/>
        </w:r>
      </w:hyperlink>
    </w:p>
    <w:p w:rsidR="00B31C50" w:rsidRDefault="00950E8F" w:rsidP="00B31C50">
      <w:pPr>
        <w:pStyle w:val="TOC2"/>
        <w:tabs>
          <w:tab w:val="left" w:pos="880"/>
          <w:tab w:val="right" w:leader="dot" w:pos="9627"/>
        </w:tabs>
        <w:spacing w:line="240" w:lineRule="auto"/>
        <w:rPr>
          <w:rFonts w:asciiTheme="minorHAnsi" w:eastAsiaTheme="minorEastAsia" w:hAnsiTheme="minorHAnsi" w:cstheme="minorBidi"/>
          <w:noProof/>
          <w:color w:val="auto"/>
          <w:sz w:val="22"/>
          <w:szCs w:val="22"/>
        </w:rPr>
      </w:pPr>
      <w:hyperlink w:anchor="_Toc501708896" w:history="1">
        <w:r w:rsidR="00B31C50" w:rsidRPr="00437314">
          <w:rPr>
            <w:rStyle w:val="Hyperlink"/>
            <w:noProof/>
          </w:rPr>
          <w:t>3.2</w:t>
        </w:r>
        <w:r w:rsidR="00B31C50">
          <w:rPr>
            <w:rFonts w:asciiTheme="minorHAnsi" w:eastAsiaTheme="minorEastAsia" w:hAnsiTheme="minorHAnsi" w:cstheme="minorBidi"/>
            <w:noProof/>
            <w:color w:val="auto"/>
            <w:sz w:val="22"/>
            <w:szCs w:val="22"/>
          </w:rPr>
          <w:tab/>
        </w:r>
        <w:r w:rsidR="00B31C50" w:rsidRPr="00437314">
          <w:rPr>
            <w:rStyle w:val="Hyperlink"/>
            <w:noProof/>
          </w:rPr>
          <w:t>Základní rozhraní</w:t>
        </w:r>
        <w:r w:rsidR="00B31C50">
          <w:rPr>
            <w:noProof/>
          </w:rPr>
          <w:tab/>
        </w:r>
        <w:r w:rsidR="00B31C50">
          <w:rPr>
            <w:noProof/>
          </w:rPr>
          <w:fldChar w:fldCharType="begin"/>
        </w:r>
        <w:r w:rsidR="00B31C50">
          <w:rPr>
            <w:noProof/>
          </w:rPr>
          <w:instrText xml:space="preserve"> PAGEREF _Toc501708896 \h </w:instrText>
        </w:r>
        <w:r w:rsidR="00B31C50">
          <w:rPr>
            <w:noProof/>
          </w:rPr>
        </w:r>
        <w:r w:rsidR="00B31C50">
          <w:rPr>
            <w:noProof/>
          </w:rPr>
          <w:fldChar w:fldCharType="separate"/>
        </w:r>
        <w:r w:rsidR="00B31C50">
          <w:rPr>
            <w:noProof/>
          </w:rPr>
          <w:t>14</w:t>
        </w:r>
        <w:r w:rsidR="00B31C50">
          <w:rPr>
            <w:noProof/>
          </w:rPr>
          <w:fldChar w:fldCharType="end"/>
        </w:r>
      </w:hyperlink>
    </w:p>
    <w:p w:rsidR="00B31C50" w:rsidRDefault="00950E8F" w:rsidP="00B31C50">
      <w:pPr>
        <w:pStyle w:val="TOC2"/>
        <w:tabs>
          <w:tab w:val="left" w:pos="880"/>
          <w:tab w:val="right" w:leader="dot" w:pos="9627"/>
        </w:tabs>
        <w:spacing w:line="240" w:lineRule="auto"/>
        <w:rPr>
          <w:rFonts w:asciiTheme="minorHAnsi" w:eastAsiaTheme="minorEastAsia" w:hAnsiTheme="minorHAnsi" w:cstheme="minorBidi"/>
          <w:noProof/>
          <w:color w:val="auto"/>
          <w:sz w:val="22"/>
          <w:szCs w:val="22"/>
        </w:rPr>
      </w:pPr>
      <w:hyperlink w:anchor="_Toc501708897" w:history="1">
        <w:r w:rsidR="00B31C50" w:rsidRPr="00437314">
          <w:rPr>
            <w:rStyle w:val="Hyperlink"/>
            <w:noProof/>
          </w:rPr>
          <w:t>3.3</w:t>
        </w:r>
        <w:r w:rsidR="00B31C50">
          <w:rPr>
            <w:rFonts w:asciiTheme="minorHAnsi" w:eastAsiaTheme="minorEastAsia" w:hAnsiTheme="minorHAnsi" w:cstheme="minorBidi"/>
            <w:noProof/>
            <w:color w:val="auto"/>
            <w:sz w:val="22"/>
            <w:szCs w:val="22"/>
          </w:rPr>
          <w:tab/>
        </w:r>
        <w:r w:rsidR="00B31C50" w:rsidRPr="00437314">
          <w:rPr>
            <w:rStyle w:val="Hyperlink"/>
            <w:noProof/>
          </w:rPr>
          <w:t>Vlastní přehledy</w:t>
        </w:r>
        <w:r w:rsidR="00B31C50">
          <w:rPr>
            <w:noProof/>
          </w:rPr>
          <w:tab/>
        </w:r>
        <w:r w:rsidR="00B31C50">
          <w:rPr>
            <w:noProof/>
          </w:rPr>
          <w:fldChar w:fldCharType="begin"/>
        </w:r>
        <w:r w:rsidR="00B31C50">
          <w:rPr>
            <w:noProof/>
          </w:rPr>
          <w:instrText xml:space="preserve"> PAGEREF _Toc501708897 \h </w:instrText>
        </w:r>
        <w:r w:rsidR="00B31C50">
          <w:rPr>
            <w:noProof/>
          </w:rPr>
        </w:r>
        <w:r w:rsidR="00B31C50">
          <w:rPr>
            <w:noProof/>
          </w:rPr>
          <w:fldChar w:fldCharType="separate"/>
        </w:r>
        <w:r w:rsidR="00B31C50">
          <w:rPr>
            <w:noProof/>
          </w:rPr>
          <w:t>16</w:t>
        </w:r>
        <w:r w:rsidR="00B31C50">
          <w:rPr>
            <w:noProof/>
          </w:rPr>
          <w:fldChar w:fldCharType="end"/>
        </w:r>
      </w:hyperlink>
    </w:p>
    <w:p w:rsidR="00B31C50" w:rsidRDefault="00950E8F" w:rsidP="00B31C50">
      <w:pPr>
        <w:pStyle w:val="TOC1"/>
        <w:spacing w:line="240" w:lineRule="auto"/>
        <w:rPr>
          <w:rFonts w:asciiTheme="minorHAnsi" w:eastAsiaTheme="minorEastAsia" w:hAnsiTheme="minorHAnsi" w:cstheme="minorBidi"/>
          <w:b w:val="0"/>
          <w:color w:val="auto"/>
          <w:w w:val="100"/>
          <w:sz w:val="22"/>
          <w:szCs w:val="22"/>
        </w:rPr>
      </w:pPr>
      <w:hyperlink w:anchor="_Toc501708898" w:history="1">
        <w:r w:rsidR="00B31C50" w:rsidRPr="00437314">
          <w:rPr>
            <w:rStyle w:val="Hyperlink"/>
          </w:rPr>
          <w:t>4</w:t>
        </w:r>
        <w:r w:rsidR="00B31C50">
          <w:rPr>
            <w:rFonts w:asciiTheme="minorHAnsi" w:eastAsiaTheme="minorEastAsia" w:hAnsiTheme="minorHAnsi" w:cstheme="minorBidi"/>
            <w:b w:val="0"/>
            <w:color w:val="auto"/>
            <w:w w:val="100"/>
            <w:sz w:val="22"/>
            <w:szCs w:val="22"/>
          </w:rPr>
          <w:tab/>
        </w:r>
        <w:r w:rsidR="00B31C50" w:rsidRPr="00437314">
          <w:rPr>
            <w:rStyle w:val="Hyperlink"/>
          </w:rPr>
          <w:t>PRAKTICKÁ část - ANALÝZA INTERNETOVÉHO OBCHODU</w:t>
        </w:r>
        <w:r w:rsidR="00B31C50">
          <w:tab/>
        </w:r>
        <w:r w:rsidR="00B31C50">
          <w:fldChar w:fldCharType="begin"/>
        </w:r>
        <w:r w:rsidR="00B31C50">
          <w:instrText xml:space="preserve"> PAGEREF _Toc501708898 \h </w:instrText>
        </w:r>
        <w:r w:rsidR="00B31C50">
          <w:fldChar w:fldCharType="separate"/>
        </w:r>
        <w:r w:rsidR="00B31C50">
          <w:t>18</w:t>
        </w:r>
        <w:r w:rsidR="00B31C50">
          <w:fldChar w:fldCharType="end"/>
        </w:r>
      </w:hyperlink>
    </w:p>
    <w:p w:rsidR="00B31C50" w:rsidRDefault="00950E8F" w:rsidP="00B31C50">
      <w:pPr>
        <w:pStyle w:val="TOC1"/>
        <w:spacing w:line="240" w:lineRule="auto"/>
        <w:rPr>
          <w:rFonts w:asciiTheme="minorHAnsi" w:eastAsiaTheme="minorEastAsia" w:hAnsiTheme="minorHAnsi" w:cstheme="minorBidi"/>
          <w:b w:val="0"/>
          <w:color w:val="auto"/>
          <w:w w:val="100"/>
          <w:sz w:val="22"/>
          <w:szCs w:val="22"/>
        </w:rPr>
      </w:pPr>
      <w:hyperlink w:anchor="_Toc501708899" w:history="1">
        <w:r w:rsidR="00B31C50" w:rsidRPr="00437314">
          <w:rPr>
            <w:rStyle w:val="Hyperlink"/>
          </w:rPr>
          <w:t>Závěr</w:t>
        </w:r>
        <w:r w:rsidR="00B31C50">
          <w:tab/>
        </w:r>
        <w:r w:rsidR="00B31C50">
          <w:fldChar w:fldCharType="begin"/>
        </w:r>
        <w:r w:rsidR="00B31C50">
          <w:instrText xml:space="preserve"> PAGEREF _Toc501708899 \h </w:instrText>
        </w:r>
        <w:r w:rsidR="00B31C50">
          <w:fldChar w:fldCharType="separate"/>
        </w:r>
        <w:r w:rsidR="00B31C50">
          <w:t>21</w:t>
        </w:r>
        <w:r w:rsidR="00B31C50">
          <w:fldChar w:fldCharType="end"/>
        </w:r>
      </w:hyperlink>
    </w:p>
    <w:p w:rsidR="00B31C50" w:rsidRDefault="00950E8F" w:rsidP="00B31C50">
      <w:pPr>
        <w:pStyle w:val="TOC1"/>
        <w:spacing w:line="240" w:lineRule="auto"/>
        <w:rPr>
          <w:rFonts w:asciiTheme="minorHAnsi" w:eastAsiaTheme="minorEastAsia" w:hAnsiTheme="minorHAnsi" w:cstheme="minorBidi"/>
          <w:b w:val="0"/>
          <w:color w:val="auto"/>
          <w:w w:val="100"/>
          <w:sz w:val="22"/>
          <w:szCs w:val="22"/>
        </w:rPr>
      </w:pPr>
      <w:hyperlink w:anchor="_Toc501708900" w:history="1">
        <w:r w:rsidR="00B31C50" w:rsidRPr="00437314">
          <w:rPr>
            <w:rStyle w:val="Hyperlink"/>
          </w:rPr>
          <w:t>Seznam použitých informačních zdrojů</w:t>
        </w:r>
        <w:r w:rsidR="00B31C50">
          <w:tab/>
        </w:r>
        <w:r w:rsidR="00B31C50">
          <w:fldChar w:fldCharType="begin"/>
        </w:r>
        <w:r w:rsidR="00B31C50">
          <w:instrText xml:space="preserve"> PAGEREF _Toc501708900 \h </w:instrText>
        </w:r>
        <w:r w:rsidR="00B31C50">
          <w:fldChar w:fldCharType="separate"/>
        </w:r>
        <w:r w:rsidR="00B31C50">
          <w:t>22</w:t>
        </w:r>
        <w:r w:rsidR="00B31C50">
          <w:fldChar w:fldCharType="end"/>
        </w:r>
      </w:hyperlink>
    </w:p>
    <w:p w:rsidR="00E74DA4" w:rsidRDefault="00BE2364" w:rsidP="00B31C50">
      <w:pPr>
        <w:pStyle w:val="TOC1"/>
        <w:spacing w:line="240" w:lineRule="auto"/>
        <w:sectPr w:rsidR="00E74DA4" w:rsidSect="001F58BC">
          <w:footerReference w:type="default" r:id="rId10"/>
          <w:footerReference w:type="first" r:id="rId11"/>
          <w:pgSz w:w="11906" w:h="16838"/>
          <w:pgMar w:top="1474" w:right="851" w:bottom="1077" w:left="1418" w:header="1417" w:footer="1361" w:gutter="0"/>
          <w:pgNumType w:start="6"/>
          <w:cols w:space="708"/>
          <w:formProt w:val="0"/>
          <w:titlePg/>
          <w:docGrid w:linePitch="326" w:charSpace="-6145"/>
        </w:sectPr>
      </w:pPr>
      <w:r>
        <w:fldChar w:fldCharType="end"/>
      </w:r>
    </w:p>
    <w:p w:rsidR="00332445" w:rsidRDefault="001F58BC">
      <w:pPr>
        <w:pStyle w:val="Nadpis"/>
        <w:spacing w:line="240" w:lineRule="auto"/>
      </w:pPr>
      <w:bookmarkStart w:id="40" w:name="_Toc501708873"/>
      <w:r>
        <w:lastRenderedPageBreak/>
        <w:t>ÚVOD</w:t>
      </w:r>
      <w:bookmarkEnd w:id="40"/>
    </w:p>
    <w:p w:rsidR="00332445" w:rsidRDefault="00332445"/>
    <w:p w:rsidR="00332445" w:rsidRDefault="001F58BC">
      <w:r>
        <w:t>V dnešním světě není jednoduché se na trhu prosadit s vlastním kamenným obchodem. Máme omezené množství zákazníků, většinou limitované obyvatelstvem daného města, tedy pokud už nemáme vybudovanou nějakou větší pověst. Někteří lidé proto volí alternativní cesty k dosažení zisku. Někteří se přesouvají na internet, jiní se rozhodnou prosadit v jiném oboru, další zase kombinují cestu kamenného obchodu se založením obchodu internetového typu. Právě internet je skvělé místo pro efektivní vydělávání peněz. Dává nám možnost téměř komunikovat se zákazníkem, získat reklamu pro náš web, která může pomoci zisku, máme možnost se zde prezentovat, ačkoliv je konkurence velká, rozesílat e-maily o různých akcích, používáme toto místo také k propagaci našeho obchodu a nebojím se říci, že díky internetu získá o našem obchodě povědomí daleko více lidí.</w:t>
      </w:r>
    </w:p>
    <w:p w:rsidR="00332445" w:rsidRDefault="001F58BC">
      <w:r>
        <w:t>Ale nevíme, co na našem webu (nemusí to být jen e-shop) uživatelé dělají, na co klikají, případně neklikají vůbec. Ale nevíme, jestli se nám náš tah koupení ppc</w:t>
      </w:r>
      <w:r>
        <w:rPr>
          <w:vertAlign w:val="superscript"/>
        </w:rPr>
        <w:t>1</w:t>
      </w:r>
      <w:r>
        <w:t xml:space="preserve"> reklamy vyplatilo nebo ne. Nevíme, rovněž kolik zisku nám pomohly získat zbožové porovnávače. Nevíme toho strašně moc. Proto existuje možnost analyzovat naše data, která získáme s každým uživatelem, který vstoupí na naše stránky. Proto jsem se rozhodl zabývat tématem webové analytiky u elektronického obchodu. </w:t>
      </w:r>
    </w:p>
    <w:p w:rsidR="00332445" w:rsidRDefault="001F58BC">
      <w:r>
        <w:t xml:space="preserve">První část práce obsahuje vysvětlení základních pojmů jako e-commerce, webová analytika, apod. V další části se blíže podíváme na nástroj Google Analytics, který slouží pro analýzu webových stránek. </w:t>
      </w:r>
      <w:r w:rsidR="0087464F">
        <w:t>Třetí část obsahuje informace k práci s Google Analytics. Čtvrtá</w:t>
      </w:r>
      <w:r>
        <w:t xml:space="preserve"> část obsahuje konkrétní měření, provedeném na internetovém obchodu Arnak s.r.o.</w:t>
      </w:r>
    </w:p>
    <w:p w:rsidR="00332445" w:rsidRDefault="001F58BC" w:rsidP="00646AA1">
      <w:pPr>
        <w:pStyle w:val="Nadpis11"/>
        <w:numPr>
          <w:ilvl w:val="0"/>
          <w:numId w:val="1"/>
        </w:numPr>
        <w:ind w:left="340" w:hanging="340"/>
      </w:pPr>
      <w:bookmarkStart w:id="41" w:name="_Toc501098022"/>
      <w:bookmarkStart w:id="42" w:name="_Toc501098021"/>
      <w:bookmarkStart w:id="43" w:name="_Toc501708874"/>
      <w:bookmarkEnd w:id="41"/>
      <w:bookmarkEnd w:id="42"/>
      <w:r>
        <w:lastRenderedPageBreak/>
        <w:t>E-commerce a webová analytika</w:t>
      </w:r>
      <w:bookmarkEnd w:id="43"/>
    </w:p>
    <w:p w:rsidR="00332445" w:rsidRDefault="006C2054" w:rsidP="006C2054">
      <w:pPr>
        <w:pStyle w:val="Nadpis21"/>
        <w:numPr>
          <w:ilvl w:val="0"/>
          <w:numId w:val="32"/>
        </w:numPr>
      </w:pPr>
      <w:bookmarkStart w:id="44" w:name="_Toc501098023"/>
      <w:bookmarkEnd w:id="44"/>
      <w:r>
        <w:t xml:space="preserve">  </w:t>
      </w:r>
      <w:bookmarkStart w:id="45" w:name="_Toc501708875"/>
      <w:r w:rsidR="001F58BC">
        <w:t>E-commerce</w:t>
      </w:r>
      <w:bookmarkEnd w:id="45"/>
    </w:p>
    <w:p w:rsidR="00EB05DB" w:rsidRDefault="00EB05DB" w:rsidP="00EB05DB">
      <w:r>
        <w:t xml:space="preserve">E-businessu (podnikání na internetu) podléhá stále více lidí. Tomu také pomohl velký rozvoj webu v 90 letech minulého století. Tehdy spatřil poprvé světlo světa protokol http. Lidé využívali internet pouze jako možnost prezentovat svojí firmu, tedy umisťovali na něj své firemní prezentace, informace, adresy, kde je jejich zákazníci najdou. </w:t>
      </w:r>
      <w:r w:rsidRPr="00EB05DB">
        <w:rPr>
          <w:highlight w:val="white"/>
        </w:rPr>
        <w:t>Internetové obchody „jak je známe dnes“ začínají vznikat až v roce 1994. To je zapříčiněno hned několika podněty. Marketingová oddělení si začínají pomalu uvědomovat, že internet je médium přístupné miliónům lidí po celém světě. Až v tomto roce je vyvinuto SSL šifrování, které umožňuje zabezpečit relace přenášející data o kreditních kartách (toto je pro mnoho společností velmi podstatný impulz).</w:t>
      </w:r>
    </w:p>
    <w:p w:rsidR="00EB05DB" w:rsidRDefault="00EB05DB" w:rsidP="00646AA1">
      <w:pPr>
        <w:pStyle w:val="Nadpis21"/>
        <w:numPr>
          <w:ilvl w:val="1"/>
          <w:numId w:val="42"/>
        </w:numPr>
      </w:pPr>
      <w:bookmarkStart w:id="46" w:name="_Toc501708876"/>
      <w:r>
        <w:t>E-comemrce a e-business</w:t>
      </w:r>
      <w:bookmarkEnd w:id="46"/>
    </w:p>
    <w:p w:rsidR="00EB05DB" w:rsidRDefault="00EB05DB" w:rsidP="00EB05DB">
      <w:r>
        <w:t>Základní rozdíl: e-commerce je užší obor, který patří do e-busisnessu.</w:t>
      </w:r>
    </w:p>
    <w:p w:rsidR="00EB05DB" w:rsidRDefault="00EB05DB" w:rsidP="00EB05DB">
      <w:r w:rsidRPr="00EB05DB">
        <w:rPr>
          <w:b/>
        </w:rPr>
        <w:t>E-commerce</w:t>
      </w:r>
      <w:r>
        <w:t xml:space="preserve"> (electronic commerce – elektronický obchod) je nakupování, objednávání prodávání a placení produktů na internetu. V tomhle druhu obchodování obchodník komunikuje se zákazníkem, aniž by došlo k face-to-face interakci. Základním prvkem je webová stránka (stejně jako u celého e-businessu). Ostatní služby jako objednávání, provádění transakcí nebo reklamy jsou realizovány pomocí internetu. </w:t>
      </w:r>
    </w:p>
    <w:p w:rsidR="00EB05DB" w:rsidRDefault="00EB05DB" w:rsidP="00EB05DB">
      <w:r w:rsidRPr="00EB05DB">
        <w:rPr>
          <w:b/>
        </w:rPr>
        <w:t>E-business</w:t>
      </w:r>
      <w:r>
        <w:t xml:space="preserve"> (electronic business – elektronické podnikání) zahrnuje i další služby. Je to online forma podnikání. Není to pouze nakupování a prodávání zboží, ale také např. komunikace se zákazníky, poskytování služeb, providing apod. </w:t>
      </w:r>
    </w:p>
    <w:p w:rsidR="00EB05DB" w:rsidRDefault="00EB05DB" w:rsidP="00EB05DB">
      <w:pPr>
        <w:pStyle w:val="Nadpis21"/>
      </w:pPr>
    </w:p>
    <w:p w:rsidR="00EB05DB" w:rsidRDefault="006C2054" w:rsidP="006C2054">
      <w:pPr>
        <w:pStyle w:val="Nadpis21"/>
        <w:numPr>
          <w:ilvl w:val="0"/>
          <w:numId w:val="31"/>
        </w:numPr>
      </w:pPr>
      <w:bookmarkStart w:id="47" w:name="_Toc501098025"/>
      <w:r>
        <w:t xml:space="preserve"> </w:t>
      </w:r>
      <w:bookmarkStart w:id="48" w:name="_Toc501708877"/>
      <w:r w:rsidR="001F58BC">
        <w:t>Co je to webová analytika?</w:t>
      </w:r>
      <w:bookmarkEnd w:id="47"/>
      <w:bookmarkEnd w:id="48"/>
    </w:p>
    <w:p w:rsidR="00332445" w:rsidRDefault="001F58BC" w:rsidP="00C07CAC">
      <w:pPr>
        <w:pStyle w:val="Nadpis31"/>
        <w:numPr>
          <w:ilvl w:val="2"/>
          <w:numId w:val="27"/>
        </w:numPr>
      </w:pPr>
      <w:bookmarkStart w:id="49" w:name="_Toc501098026"/>
      <w:bookmarkStart w:id="50" w:name="_Toc501708878"/>
      <w:bookmarkEnd w:id="49"/>
      <w:r>
        <w:t>Definice</w:t>
      </w:r>
      <w:bookmarkEnd w:id="50"/>
    </w:p>
    <w:p w:rsidR="00332445" w:rsidRDefault="001F58BC">
      <w:r>
        <w:rPr>
          <w:szCs w:val="21"/>
          <w:highlight w:val="white"/>
        </w:rPr>
        <w:t xml:space="preserve">Podle Digital Analytics Association se jedná o „měření, sběr, analýzu a podávání zpráv o internetových údajích pro účely porozumění a optimalizace používání webu“. Definice se však mohou lišit. Moje definice zní takto: webová analytika je analyzování a vyhodnocování dat z minulosti za účelem porozumění fungování webové stránky. Navíc nám umožňuje také zjistit, jak </w:t>
      </w:r>
      <w:r>
        <w:rPr>
          <w:szCs w:val="21"/>
          <w:highlight w:val="white"/>
        </w:rPr>
        <w:lastRenderedPageBreak/>
        <w:t xml:space="preserve">se uživatelé chovají na jednotlivých stránkách. Dopomáhá k zefektivnění přínosu jak pro nás (např. zisk), tak pro internet (např. relevantní obsah). </w:t>
      </w:r>
    </w:p>
    <w:p w:rsidR="00332445" w:rsidRDefault="001F58BC" w:rsidP="00C07CAC">
      <w:pPr>
        <w:pStyle w:val="Nadpis31"/>
        <w:numPr>
          <w:ilvl w:val="2"/>
          <w:numId w:val="28"/>
        </w:numPr>
      </w:pPr>
      <w:bookmarkStart w:id="51" w:name="_Toc501098027"/>
      <w:bookmarkStart w:id="52" w:name="_Toc501708879"/>
      <w:bookmarkEnd w:id="51"/>
      <w:r>
        <w:rPr>
          <w:highlight w:val="white"/>
        </w:rPr>
        <w:t>Historie</w:t>
      </w:r>
      <w:bookmarkEnd w:id="52"/>
    </w:p>
    <w:p w:rsidR="00332445" w:rsidRDefault="001F58BC">
      <w:r>
        <w:t>S velkým rozvojem internetu v 90. letech přišla také první možnost, jak data měřit a vyhodnocovat. Tyto nástroje nebyly ani zdaleka tak efektivní, jako je tomu dneska. V roce 1993 vznikly první soubory tzv. log files. Každý akce kdy je určitý HTML element dotazován (requestován) uživatelem se nazývá hit a ten je zaznamenán do log souboru. Dalším důležitým rokem je rok 1995, kdy Dr. Stephen Turner vytvořil první program pro analýzu log souborů – Analog. Rok 1996 zahrnuje první counter hitů tzv Web-Counter. V roce 2004 vznikla Web Analytics Asociation (WAA), tady už má webová analýza daleko větší význam, schopnost zpracovat daleko větší množství dat. Nyní je WAA známé jako DAA, slovo Web nahradilo slovo Digital. Později v roce 2005 společnost Google kupuje Urchin a spouští svou službu Google Analytics. Ten se rychle stává nejpoužívanějším nástrojem pro analýzu webu. Zaměřuje se na kvantitativní data a je možnost propojení s dalšími službami, které Google ve spojení s online marketingem nabízí. Rok 2012 přináší Universal Analytics, rovněž od Googlu, což znamenalo další pokroky v analytice, protože uživatel mohl být vystopován přes jaké zařízení a jakou platformu, se na stránku dostal. Mimo jiné, byly přidány rovněž demografické nebo geografické údaje.</w:t>
      </w:r>
      <w:r>
        <w:rPr>
          <w:rStyle w:val="Internetovodkaz"/>
          <w:vanish/>
        </w:rPr>
        <w:t>https://www.clicktale.com/resources/blog/a-brief-history-of-web-analytics/</w:t>
      </w:r>
    </w:p>
    <w:p w:rsidR="00332445" w:rsidRDefault="001F58BC" w:rsidP="00C07CAC">
      <w:pPr>
        <w:pStyle w:val="Nadpis31"/>
        <w:numPr>
          <w:ilvl w:val="2"/>
          <w:numId w:val="29"/>
        </w:numPr>
      </w:pPr>
      <w:bookmarkStart w:id="53" w:name="_Toc501098028"/>
      <w:bookmarkStart w:id="54" w:name="_Toc501708880"/>
      <w:bookmarkEnd w:id="53"/>
      <w:r>
        <w:t>K čemu slouží?</w:t>
      </w:r>
      <w:bookmarkEnd w:id="54"/>
    </w:p>
    <w:p w:rsidR="00332445" w:rsidRDefault="001F58BC">
      <w:pPr>
        <w:pStyle w:val="NormalWeb"/>
        <w:spacing w:before="0" w:after="240" w:line="360" w:lineRule="auto"/>
      </w:pPr>
      <w:r>
        <w:t xml:space="preserve">Analýza má mnoho možností uplatnění, mezi které patří např. odhalování technických nedostatků stránky, sledování chování uživatelů (odkud přicházejí, jestli pomocí nějakých dotazů, nebo ze sociálních sítí, jak se na našich stránkách chovají, na co klikají, jestli si taky něco koupili, případně opustili košík), zjišťuje, jestli naše stránky slouží k tomu, k čemu mají. Jednou z nejdůležitějších, měřitelných statistik je sledování ppc reklam. Nástroje webových analytik nám mohou říct jestli, případně jak moc, se nám reklamní kampaň vydařila, tudíž nám sděluje její efektivitu. I když jako analytici neznáme marži obchodníka, našim úkolem je předat tyhle informace zástupci nějaké firmy a oni už jsou schopni z faktur, které mají archivovány, možnost spočítat si kolik vydělali nebo prodělali, případně přesnou částku. </w:t>
      </w:r>
    </w:p>
    <w:p w:rsidR="00332445" w:rsidRDefault="001F58BC">
      <w:pPr>
        <w:pStyle w:val="NormalWeb"/>
        <w:spacing w:before="0" w:after="240" w:line="360" w:lineRule="auto"/>
      </w:pPr>
      <w:r>
        <w:t xml:space="preserve">To samé platí i v případě mailingu, např. poslední 3 roky byly v měsíci říjnu nejvyhledávanější hodinky Casio, tak v druhé polovině září rozešleme mail našim registrovaným zákazníkům, že se v </w:t>
      </w:r>
      <w:r>
        <w:lastRenderedPageBreak/>
        <w:t>měsíci říjnu budou prodávat hodinky Casio se slevou 20%. Můžeme očekávat větší zájem, tedy větší zisk.</w:t>
      </w:r>
    </w:p>
    <w:p w:rsidR="00332445" w:rsidRDefault="001F58BC">
      <w:pPr>
        <w:pStyle w:val="NormalWeb"/>
        <w:spacing w:before="0" w:after="240" w:line="360" w:lineRule="auto"/>
      </w:pPr>
      <w:r>
        <w:t>V případě technických nedostatků nám analýza umožňuje zjistit, jaké stránky například nefungují tak, jak by měly. Mohou mít nízký hit-rate, vysokou míru opuštění, nefungující HTML atributy, tlačítka, odkazy na danou stránku nemusí rovněž fungovat.</w:t>
      </w:r>
    </w:p>
    <w:p w:rsidR="00332445" w:rsidRDefault="00332445"/>
    <w:p w:rsidR="00332445" w:rsidRDefault="008E71B1" w:rsidP="00646AA1">
      <w:pPr>
        <w:pStyle w:val="Nadpis21"/>
        <w:numPr>
          <w:ilvl w:val="1"/>
          <w:numId w:val="39"/>
        </w:numPr>
        <w:ind w:left="754" w:hanging="357"/>
      </w:pPr>
      <w:bookmarkStart w:id="55" w:name="_Toc501098029"/>
      <w:r>
        <w:t xml:space="preserve">  </w:t>
      </w:r>
      <w:bookmarkStart w:id="56" w:name="_Toc501708881"/>
      <w:r w:rsidR="001F58BC">
        <w:t>Dělení nástrojů webové analýzy</w:t>
      </w:r>
      <w:bookmarkEnd w:id="55"/>
      <w:bookmarkEnd w:id="56"/>
    </w:p>
    <w:p w:rsidR="00332445" w:rsidRDefault="001F58BC">
      <w:r>
        <w:t>Dělí se do několika kategorií:</w:t>
      </w:r>
    </w:p>
    <w:p w:rsidR="00332445" w:rsidRDefault="001F58BC">
      <w:r>
        <w:rPr>
          <w:b/>
          <w:bCs/>
        </w:rPr>
        <w:t>Podle ceny</w:t>
      </w:r>
      <w:r>
        <w:t xml:space="preserve"> – zdarma, základní verze zdarma a lepší placená, placená.</w:t>
      </w:r>
    </w:p>
    <w:p w:rsidR="00332445" w:rsidRDefault="001F58BC">
      <w:r>
        <w:rPr>
          <w:b/>
          <w:bCs/>
        </w:rPr>
        <w:t xml:space="preserve">Podle prezentování výsledku </w:t>
      </w:r>
      <w:r>
        <w:t>– mapy, tabulky, grafy, videa.</w:t>
      </w:r>
    </w:p>
    <w:p w:rsidR="00332445" w:rsidRDefault="001F58BC">
      <w:r>
        <w:rPr>
          <w:b/>
          <w:bCs/>
        </w:rPr>
        <w:t>Podle způsobu získávání dat</w:t>
      </w:r>
      <w:r>
        <w:t xml:space="preserve"> – značkování stránek, serverové logy, měření tečkou.</w:t>
      </w:r>
    </w:p>
    <w:p w:rsidR="00332445" w:rsidRDefault="001F58BC">
      <w:pPr>
        <w:spacing w:before="280" w:after="280"/>
        <w:jc w:val="left"/>
      </w:pPr>
      <w:r>
        <w:rPr>
          <w:b/>
          <w:bCs/>
        </w:rPr>
        <w:t>Podle poskytovaných služeb</w:t>
      </w:r>
      <w:r>
        <w:t xml:space="preserve"> - </w:t>
      </w:r>
      <w:r>
        <w:rPr>
          <w:color w:val="222222"/>
        </w:rPr>
        <w:t>analýze dat z vlastního webu, průzkumu u návštěvníků/zákazníků, testování, analýze sociálních sítí, konkurence, mobilních aplikací</w:t>
      </w:r>
      <w:r>
        <w:rPr>
          <w:rFonts w:ascii="Verdana" w:hAnsi="Verdana"/>
          <w:color w:val="222222"/>
          <w:sz w:val="20"/>
          <w:szCs w:val="20"/>
        </w:rPr>
        <w:t>.</w:t>
      </w:r>
    </w:p>
    <w:p w:rsidR="00332445" w:rsidRDefault="001F58BC">
      <w:r>
        <w:rPr>
          <w:b/>
          <w:bCs/>
        </w:rPr>
        <w:t>Z hlediska komplexnosti</w:t>
      </w:r>
      <w:r>
        <w:t xml:space="preserve"> – nástroje poskytující komplexní služby, víceúčelové poskytující řadu služeb, jednoduché informativní, specializované.</w:t>
      </w:r>
    </w:p>
    <w:p w:rsidR="00332445" w:rsidRDefault="00332445">
      <w:pPr>
        <w:rPr>
          <w:b/>
        </w:rPr>
      </w:pPr>
    </w:p>
    <w:p w:rsidR="00332445" w:rsidRDefault="00646AA1" w:rsidP="00646AA1">
      <w:pPr>
        <w:pStyle w:val="Nadpis31"/>
        <w:numPr>
          <w:ilvl w:val="0"/>
          <w:numId w:val="38"/>
        </w:numPr>
        <w:ind w:left="1599" w:hanging="181"/>
      </w:pPr>
      <w:bookmarkStart w:id="57" w:name="_Toc501098030"/>
      <w:bookmarkEnd w:id="57"/>
      <w:r>
        <w:t xml:space="preserve">  </w:t>
      </w:r>
      <w:bookmarkStart w:id="58" w:name="_Toc501708882"/>
      <w:r w:rsidR="001F58BC">
        <w:t>Page tracking</w:t>
      </w:r>
      <w:bookmarkEnd w:id="58"/>
    </w:p>
    <w:p w:rsidR="00332445" w:rsidRDefault="001F58BC">
      <w:r>
        <w:t>Je to metoda získávání dat pomocí speciálního kódu (většinou JavaScript) vloženého do záhlaví/zápatí stránky. U Google Analytics to funguje takto: při načtení stránky kód odkáže na externí soubor, který provede sběr dat. Ty se poté odešlou na server, ten je vyhodnotí a odešle serverům společnosti Google a ten je poté zpracuje a každou hodinu Analytics aktualizuje.</w:t>
      </w:r>
      <w:r>
        <w:tab/>
      </w:r>
    </w:p>
    <w:p w:rsidR="00332445" w:rsidRDefault="00646AA1" w:rsidP="00646AA1">
      <w:pPr>
        <w:pStyle w:val="Nadpis31"/>
        <w:numPr>
          <w:ilvl w:val="2"/>
          <w:numId w:val="34"/>
        </w:numPr>
        <w:ind w:left="1599" w:hanging="181"/>
      </w:pPr>
      <w:bookmarkStart w:id="59" w:name="_Toc501098031"/>
      <w:bookmarkEnd w:id="59"/>
      <w:r>
        <w:t xml:space="preserve">  </w:t>
      </w:r>
      <w:bookmarkStart w:id="60" w:name="_Toc501708883"/>
      <w:r w:rsidR="001F58BC">
        <w:t>Heat mapy</w:t>
      </w:r>
      <w:bookmarkEnd w:id="60"/>
    </w:p>
    <w:p w:rsidR="00332445" w:rsidRDefault="001F58BC">
      <w:r>
        <w:t xml:space="preserve">Teplotní mapy webu, které slouží ke zjišťování, kam uživatelé webu klikají. Studené barvy jako modrá nebo zelená nám říkají, kde uživatelé klikají málo nebo skoro vůbec, naopak teplé barvy jako žlutá, oranžová nebo červená nám sdělují, kam návštěvníci klikají nejvíce. Hodí se např. pro kontrolování call to action prvků, což jsou různá tlačítka nebo jiné barevně významné prvky a ty </w:t>
      </w:r>
      <w:r>
        <w:lastRenderedPageBreak/>
        <w:t>většinou slouží ke splnění nějakého cíle (např. do košíku nebo potvrzení objednávky). Heat mapy mohou také zobrazit jak daleko se uživatel proscrolluje (přesune dolů nebo nahoru) dolů na stránce, přičemž nahoře bude stránka úplně červená a s postupem dolů budou barvy více a více chladnout. Vhodné především pro delší stránky. S tímhle souvisí i další nástroj nazývaný jednoduše video. Heat mapy nejsou ovšem uplatňovány jen na stránkách. Příklad: hustota zákazníků e-shopu. Obrázek je orientační.</w:t>
      </w:r>
    </w:p>
    <w:p w:rsidR="00FB64C5" w:rsidRDefault="00FB64C5" w:rsidP="00FB64C5">
      <w:pPr>
        <w:rPr>
          <w:i/>
          <w:iCs/>
        </w:rPr>
      </w:pPr>
      <w:r>
        <w:rPr>
          <w:noProof/>
        </w:rPr>
        <w:pict>
          <v:shapetype id="_x0000_t202" coordsize="21600,21600" o:spt="202" path="m,l,21600r21600,l21600,xe">
            <v:stroke joinstyle="miter"/>
            <v:path gradientshapeok="t" o:connecttype="rect"/>
          </v:shapetype>
          <v:shape id="_x0000_s1028" type="#_x0000_t202" style="position:absolute;left:0;text-align:left;margin-left:43.65pt;margin-top:223.55pt;width:381pt;height:.05pt;z-index:251667456;mso-position-horizontal-relative:text;mso-position-vertical-relative:text" stroked="f">
            <v:textbox style="mso-next-textbox:#_x0000_s1028;mso-fit-shape-to-text:t" inset="0,0,0,0">
              <w:txbxContent>
                <w:p w:rsidR="00FB64C5" w:rsidRPr="00FB64C5" w:rsidRDefault="00FB64C5" w:rsidP="00FB64C5">
                  <w:pPr>
                    <w:pStyle w:val="Caption"/>
                    <w:rPr>
                      <w:i/>
                      <w:noProof/>
                      <w:szCs w:val="24"/>
                    </w:rPr>
                  </w:pPr>
                  <w:r w:rsidRPr="00FB64C5">
                    <w:rPr>
                      <w:i/>
                    </w:rPr>
                    <w:t xml:space="preserve">Obrázek </w:t>
                  </w:r>
                  <w:r w:rsidRPr="00FB64C5">
                    <w:rPr>
                      <w:i/>
                    </w:rPr>
                    <w:fldChar w:fldCharType="begin"/>
                  </w:r>
                  <w:r w:rsidRPr="00FB64C5">
                    <w:rPr>
                      <w:i/>
                    </w:rPr>
                    <w:instrText xml:space="preserve"> SEQ Obrázek \* ARABIC </w:instrText>
                  </w:r>
                  <w:r w:rsidRPr="00FB64C5">
                    <w:rPr>
                      <w:i/>
                    </w:rPr>
                    <w:fldChar w:fldCharType="separate"/>
                  </w:r>
                  <w:r w:rsidR="000706B1">
                    <w:rPr>
                      <w:i/>
                      <w:noProof/>
                    </w:rPr>
                    <w:t>1</w:t>
                  </w:r>
                  <w:r w:rsidRPr="00FB64C5">
                    <w:rPr>
                      <w:i/>
                    </w:rPr>
                    <w:fldChar w:fldCharType="end"/>
                  </w:r>
                  <w:r w:rsidRPr="00FB64C5">
                    <w:rPr>
                      <w:i/>
                    </w:rPr>
                    <w:t>. - Hustota zákazníků</w:t>
                  </w:r>
                </w:p>
              </w:txbxContent>
            </v:textbox>
            <w10:wrap type="topAndBottom"/>
          </v:shape>
        </w:pict>
      </w:r>
      <w:r w:rsidR="001F58BC">
        <w:rPr>
          <w:noProof/>
        </w:rPr>
        <w:drawing>
          <wp:anchor distT="0" distB="0" distL="0" distR="0" simplePos="0" relativeHeight="13" behindDoc="0" locked="0" layoutInCell="1" allowOverlap="1">
            <wp:simplePos x="0" y="0"/>
            <wp:positionH relativeFrom="column">
              <wp:posOffset>554355</wp:posOffset>
            </wp:positionH>
            <wp:positionV relativeFrom="paragraph">
              <wp:posOffset>635</wp:posOffset>
            </wp:positionV>
            <wp:extent cx="4838700" cy="2781300"/>
            <wp:effectExtent l="0" t="0" r="0" b="0"/>
            <wp:wrapTopAndBottom/>
            <wp:docPr id="2" name="Obrázek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8"/>
                    <pic:cNvPicPr>
                      <a:picLocks noChangeAspect="1" noChangeArrowheads="1"/>
                    </pic:cNvPicPr>
                  </pic:nvPicPr>
                  <pic:blipFill>
                    <a:blip r:embed="rId12"/>
                    <a:stretch>
                      <a:fillRect/>
                    </a:stretch>
                  </pic:blipFill>
                  <pic:spPr bwMode="auto">
                    <a:xfrm>
                      <a:off x="0" y="0"/>
                      <a:ext cx="4838700" cy="2781300"/>
                    </a:xfrm>
                    <a:prstGeom prst="rect">
                      <a:avLst/>
                    </a:prstGeom>
                  </pic:spPr>
                </pic:pic>
              </a:graphicData>
            </a:graphic>
          </wp:anchor>
        </w:drawing>
      </w:r>
    </w:p>
    <w:p w:rsidR="00332445" w:rsidRDefault="00646AA1" w:rsidP="00646AA1">
      <w:pPr>
        <w:pStyle w:val="Nadpis31"/>
        <w:numPr>
          <w:ilvl w:val="2"/>
          <w:numId w:val="35"/>
        </w:numPr>
        <w:ind w:left="1599" w:hanging="181"/>
      </w:pPr>
      <w:bookmarkStart w:id="61" w:name="_Toc501098032"/>
      <w:r>
        <w:t xml:space="preserve">  </w:t>
      </w:r>
      <w:bookmarkStart w:id="62" w:name="_Toc501708884"/>
      <w:r w:rsidR="001F58BC">
        <w:t>Video</w:t>
      </w:r>
      <w:bookmarkEnd w:id="61"/>
      <w:bookmarkEnd w:id="62"/>
    </w:p>
    <w:p w:rsidR="00332445" w:rsidRDefault="001F58BC">
      <w:r>
        <w:t>Některé nástroje dokonce umí pořizovat záznam toho, jak se návštěvník stránky na ni choval, kde zůstal delší dobu, kde kratší. Data jsou anonymní, většinou se dají získat pouze nějaké geografické údaje jako např. země nebo přes jaký prohlížeč se na stránku připojil.</w:t>
      </w:r>
      <w:r w:rsidR="00950E8F">
        <w:fldChar w:fldCharType="begin"/>
      </w:r>
      <w:r w:rsidR="00950E8F">
        <w:instrText xml:space="preserve"> HYPERLINK "http://digitips.cz/heatmapy-zjistete-kam-navstevnici-webu-klikaji/" \h </w:instrText>
      </w:r>
      <w:r w:rsidR="00950E8F">
        <w:fldChar w:fldCharType="separate"/>
      </w:r>
      <w:r>
        <w:rPr>
          <w:rStyle w:val="Internetovodkaz"/>
          <w:vanish/>
        </w:rPr>
        <w:t>http://digitips.cz/heatmapy-zjistete-kam-navstevnici-webu-klikaji/</w:t>
      </w:r>
      <w:r w:rsidR="00950E8F">
        <w:rPr>
          <w:rStyle w:val="Internetovodkaz"/>
          <w:vanish/>
        </w:rPr>
        <w:fldChar w:fldCharType="end"/>
      </w:r>
    </w:p>
    <w:p w:rsidR="00332445" w:rsidRDefault="00646AA1" w:rsidP="00646AA1">
      <w:pPr>
        <w:pStyle w:val="Nadpis31"/>
        <w:numPr>
          <w:ilvl w:val="2"/>
          <w:numId w:val="36"/>
        </w:numPr>
        <w:ind w:left="1599" w:hanging="181"/>
      </w:pPr>
      <w:bookmarkStart w:id="63" w:name="_Toc501098033"/>
      <w:bookmarkEnd w:id="63"/>
      <w:r>
        <w:t xml:space="preserve">  </w:t>
      </w:r>
      <w:bookmarkStart w:id="64" w:name="_Toc501708885"/>
      <w:r w:rsidR="001F58BC">
        <w:t>A/B testování</w:t>
      </w:r>
      <w:bookmarkEnd w:id="64"/>
    </w:p>
    <w:p w:rsidR="002F4E8F" w:rsidRDefault="001F58BC" w:rsidP="00A14CB6">
      <w:r>
        <w:t>Vytvoříme dvě verze jedné stránky, např. stránky s produktem (liší se v odlišných nadpisech, barvách, celkové kompozici). Jedna může být původní, druhá ta, která by ji měla (mohla) naradit. Původní verzi se občas říká champion (šampion) a té co by jí mohla nahradit challenger (vyzyvatel). Polovině uživatelů zobrazíme první, polovině druhou verzi. Cílem je zjistit, jaká povede k většímu množství prodejů. Vítězná stránka je naše volba, která by měla být používána na webu. Ovšem A/B testování se nemusí týkat pouze stránek. Mohou to být taky např. dva druhy e-mailů, PPC reklamy</w:t>
      </w:r>
      <w:r w:rsidR="00A14CB6">
        <w:t>.</w:t>
      </w:r>
    </w:p>
    <w:p w:rsidR="002F4E8F" w:rsidRDefault="002F4E8F" w:rsidP="00A14CB6"/>
    <w:p w:rsidR="002F4E8F" w:rsidRPr="00F7513A" w:rsidRDefault="00F7513A" w:rsidP="00F7513A">
      <w:pPr>
        <w:pStyle w:val="Nadpis21"/>
        <w:numPr>
          <w:ilvl w:val="0"/>
          <w:numId w:val="44"/>
        </w:numPr>
        <w:ind w:left="754" w:hanging="357"/>
      </w:pPr>
      <w:r>
        <w:lastRenderedPageBreak/>
        <w:t xml:space="preserve">  </w:t>
      </w:r>
      <w:bookmarkStart w:id="65" w:name="_Toc501708886"/>
      <w:r w:rsidR="002F4E8F" w:rsidRPr="00F7513A">
        <w:t>Další nástroje používané k analýze</w:t>
      </w:r>
      <w:bookmarkEnd w:id="65"/>
    </w:p>
    <w:p w:rsidR="002F4E8F" w:rsidRDefault="00F7513A" w:rsidP="00F7513A">
      <w:pPr>
        <w:pStyle w:val="Nadpis31"/>
        <w:numPr>
          <w:ilvl w:val="2"/>
          <w:numId w:val="45"/>
        </w:numPr>
        <w:ind w:left="1599" w:hanging="181"/>
      </w:pPr>
      <w:r>
        <w:t xml:space="preserve">  </w:t>
      </w:r>
      <w:bookmarkStart w:id="66" w:name="_Toc501708887"/>
      <w:r w:rsidR="002F4E8F">
        <w:t>Piwik</w:t>
      </w:r>
      <w:bookmarkEnd w:id="66"/>
      <w:r w:rsidR="002F4E8F">
        <w:t xml:space="preserve"> </w:t>
      </w:r>
    </w:p>
    <w:p w:rsidR="002F4E8F" w:rsidRDefault="00FB64C5" w:rsidP="00A14CB6">
      <w:r>
        <w:rPr>
          <w:noProof/>
        </w:rPr>
        <w:pict>
          <v:shape id="_x0000_s1029" type="#_x0000_t202" style="position:absolute;left:0;text-align:left;margin-left:55.8pt;margin-top:285.45pt;width:348pt;height:.05pt;z-index:251669504;mso-position-horizontal-relative:text;mso-position-vertical-relative:text" stroked="f">
            <v:textbox style="mso-fit-shape-to-text:t" inset="0,0,0,0">
              <w:txbxContent>
                <w:p w:rsidR="00FB64C5" w:rsidRPr="00FB64C5" w:rsidRDefault="00FB64C5" w:rsidP="00FB64C5">
                  <w:pPr>
                    <w:pStyle w:val="Caption"/>
                    <w:rPr>
                      <w:i/>
                      <w:noProof/>
                      <w:szCs w:val="24"/>
                    </w:rPr>
                  </w:pPr>
                  <w:r w:rsidRPr="00FB64C5">
                    <w:rPr>
                      <w:i/>
                    </w:rPr>
                    <w:t xml:space="preserve">Obrázek </w:t>
                  </w:r>
                  <w:r w:rsidRPr="00FB64C5">
                    <w:rPr>
                      <w:i/>
                    </w:rPr>
                    <w:fldChar w:fldCharType="begin"/>
                  </w:r>
                  <w:r w:rsidRPr="00FB64C5">
                    <w:rPr>
                      <w:i/>
                    </w:rPr>
                    <w:instrText xml:space="preserve"> SEQ Obrázek \* ARABIC </w:instrText>
                  </w:r>
                  <w:r w:rsidRPr="00FB64C5">
                    <w:rPr>
                      <w:i/>
                    </w:rPr>
                    <w:fldChar w:fldCharType="separate"/>
                  </w:r>
                  <w:r w:rsidR="000706B1">
                    <w:rPr>
                      <w:i/>
                      <w:noProof/>
                    </w:rPr>
                    <w:t>2</w:t>
                  </w:r>
                  <w:r w:rsidRPr="00FB64C5">
                    <w:rPr>
                      <w:i/>
                    </w:rPr>
                    <w:fldChar w:fldCharType="end"/>
                  </w:r>
                  <w:r w:rsidRPr="00FB64C5">
                    <w:rPr>
                      <w:i/>
                    </w:rPr>
                    <w:t>. - Piwik dashboard</w:t>
                  </w:r>
                </w:p>
              </w:txbxContent>
            </v:textbox>
            <w10:wrap type="topAndBottom"/>
          </v:shape>
        </w:pict>
      </w:r>
      <w:r w:rsidR="00F7513A">
        <w:rPr>
          <w:noProof/>
        </w:rPr>
        <w:drawing>
          <wp:anchor distT="0" distB="0" distL="114300" distR="114300" simplePos="0" relativeHeight="251664384" behindDoc="0" locked="0" layoutInCell="1" allowOverlap="1">
            <wp:simplePos x="0" y="0"/>
            <wp:positionH relativeFrom="column">
              <wp:posOffset>708660</wp:posOffset>
            </wp:positionH>
            <wp:positionV relativeFrom="paragraph">
              <wp:posOffset>1417320</wp:posOffset>
            </wp:positionV>
            <wp:extent cx="4419600" cy="2150745"/>
            <wp:effectExtent l="0" t="0" r="0" b="0"/>
            <wp:wrapTopAndBottom/>
            <wp:docPr id="24" name="obrázek 1" descr="Výsledek obrázku pro piw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ýsledek obrázku pro piwik"/>
                    <pic:cNvPicPr>
                      <a:picLocks noChangeAspect="1" noChangeArrowheads="1"/>
                    </pic:cNvPicPr>
                  </pic:nvPicPr>
                  <pic:blipFill>
                    <a:blip r:embed="rId13"/>
                    <a:srcRect/>
                    <a:stretch>
                      <a:fillRect/>
                    </a:stretch>
                  </pic:blipFill>
                  <pic:spPr bwMode="auto">
                    <a:xfrm>
                      <a:off x="0" y="0"/>
                      <a:ext cx="4419600" cy="21507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2F4E8F">
        <w:t xml:space="preserve">Open source nástroj s licencí GPL v3, je považován za alternativau k Google Analytics. Je postaven na PHP a MySQL. Nabízí zhruba podobné funkce jako Google Analytics, ale má také možnost sledovat jednu návštěvu, na kolik stránek klikla. Kód získaný po registraci je rovněž </w:t>
      </w:r>
      <w:r w:rsidR="002F24F7">
        <w:t>napsán v </w:t>
      </w:r>
      <w:r w:rsidR="002F4E8F">
        <w:t>JavaScript</w:t>
      </w:r>
      <w:r w:rsidR="002F24F7">
        <w:t>u</w:t>
      </w:r>
      <w:r w:rsidR="002F4E8F">
        <w:t>.</w:t>
      </w:r>
      <w:r w:rsidR="00F65434">
        <w:t xml:space="preserve"> Na první pohled rozhraní může působit chaoticky oproti GA. Na druhou stranu má výhodu, že může sledovat cestu jednoho návštěvníka.</w:t>
      </w:r>
    </w:p>
    <w:p w:rsidR="002F4E8F" w:rsidRDefault="00F7513A" w:rsidP="00FB64C5">
      <w:pPr>
        <w:pStyle w:val="Nadpis31"/>
        <w:numPr>
          <w:ilvl w:val="2"/>
          <w:numId w:val="46"/>
        </w:numPr>
        <w:spacing w:before="360"/>
        <w:ind w:left="1599" w:hanging="181"/>
      </w:pPr>
      <w:r>
        <w:t xml:space="preserve">  </w:t>
      </w:r>
      <w:bookmarkStart w:id="67" w:name="_Toc501708888"/>
      <w:r w:rsidR="002F4E8F">
        <w:t xml:space="preserve">Open </w:t>
      </w:r>
      <w:r w:rsidR="00CE2F24">
        <w:t>W</w:t>
      </w:r>
      <w:r w:rsidR="002F4E8F">
        <w:t xml:space="preserve">eb </w:t>
      </w:r>
      <w:r w:rsidR="00CE2F24">
        <w:t>A</w:t>
      </w:r>
      <w:r w:rsidR="002F4E8F">
        <w:t>nalytics</w:t>
      </w:r>
      <w:bookmarkEnd w:id="67"/>
    </w:p>
    <w:p w:rsidR="00F7513A" w:rsidRDefault="00FB64C5" w:rsidP="00F7513A">
      <w:pPr>
        <w:spacing w:after="0"/>
      </w:pPr>
      <w:r>
        <w:rPr>
          <w:noProof/>
        </w:rPr>
        <w:pict>
          <v:shape id="_x0000_s1030" type="#_x0000_t202" style="position:absolute;left:0;text-align:left;margin-left:60.3pt;margin-top:243.65pt;width:337.5pt;height:.05pt;z-index:251671552;mso-position-horizontal-relative:text;mso-position-vertical-relative:text" stroked="f">
            <v:textbox style="mso-fit-shape-to-text:t" inset="0,0,0,0">
              <w:txbxContent>
                <w:p w:rsidR="00FB64C5" w:rsidRPr="00FB64C5" w:rsidRDefault="00FB64C5" w:rsidP="00FB64C5">
                  <w:pPr>
                    <w:pStyle w:val="Caption"/>
                    <w:rPr>
                      <w:i/>
                      <w:noProof/>
                      <w:szCs w:val="24"/>
                    </w:rPr>
                  </w:pPr>
                  <w:r w:rsidRPr="00FB64C5">
                    <w:rPr>
                      <w:i/>
                    </w:rPr>
                    <w:t xml:space="preserve">Obrázek </w:t>
                  </w:r>
                  <w:r w:rsidRPr="00FB64C5">
                    <w:rPr>
                      <w:i/>
                    </w:rPr>
                    <w:fldChar w:fldCharType="begin"/>
                  </w:r>
                  <w:r w:rsidRPr="00FB64C5">
                    <w:rPr>
                      <w:i/>
                    </w:rPr>
                    <w:instrText xml:space="preserve"> SEQ Obrázek \* ARABIC </w:instrText>
                  </w:r>
                  <w:r w:rsidRPr="00FB64C5">
                    <w:rPr>
                      <w:i/>
                    </w:rPr>
                    <w:fldChar w:fldCharType="separate"/>
                  </w:r>
                  <w:r w:rsidR="000706B1">
                    <w:rPr>
                      <w:i/>
                      <w:noProof/>
                    </w:rPr>
                    <w:t>3</w:t>
                  </w:r>
                  <w:r w:rsidRPr="00FB64C5">
                    <w:rPr>
                      <w:i/>
                    </w:rPr>
                    <w:fldChar w:fldCharType="end"/>
                  </w:r>
                  <w:r w:rsidRPr="00FB64C5">
                    <w:rPr>
                      <w:i/>
                    </w:rPr>
                    <w:t>. – OWA dashborad</w:t>
                  </w:r>
                </w:p>
              </w:txbxContent>
            </v:textbox>
            <w10:wrap type="topAndBottom"/>
          </v:shape>
        </w:pict>
      </w:r>
      <w:r w:rsidR="00F7513A">
        <w:rPr>
          <w:noProof/>
        </w:rPr>
        <w:drawing>
          <wp:anchor distT="0" distB="0" distL="114300" distR="114300" simplePos="0" relativeHeight="251665408" behindDoc="0" locked="0" layoutInCell="1" allowOverlap="1">
            <wp:simplePos x="0" y="0"/>
            <wp:positionH relativeFrom="column">
              <wp:posOffset>765810</wp:posOffset>
            </wp:positionH>
            <wp:positionV relativeFrom="paragraph">
              <wp:posOffset>797560</wp:posOffset>
            </wp:positionV>
            <wp:extent cx="4286250" cy="2239645"/>
            <wp:effectExtent l="0" t="0" r="0" b="0"/>
            <wp:wrapTopAndBottom/>
            <wp:docPr id="25" name="obrázek 4" descr="Výsledek obrázku pro open web analyt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ýsledek obrázku pro open web analytics"/>
                    <pic:cNvPicPr>
                      <a:picLocks noChangeAspect="1" noChangeArrowheads="1"/>
                    </pic:cNvPicPr>
                  </pic:nvPicPr>
                  <pic:blipFill>
                    <a:blip r:embed="rId14"/>
                    <a:srcRect/>
                    <a:stretch>
                      <a:fillRect/>
                    </a:stretch>
                  </pic:blipFill>
                  <pic:spPr bwMode="auto">
                    <a:xfrm>
                      <a:off x="0" y="0"/>
                      <a:ext cx="4286250" cy="22396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2F4E8F">
        <w:t xml:space="preserve">Další open source nástroj, jeho kód je stejně jako u Piwik a GA javascriptový. </w:t>
      </w:r>
      <w:r w:rsidR="00F7513A">
        <w:t>Nabízí rovněž podobné funkce jako ostatní analytické nástroje.</w:t>
      </w:r>
      <w:r w:rsidR="00F810A5">
        <w:t xml:space="preserve"> Také jede na PHP a MySQL.</w:t>
      </w:r>
      <w:r w:rsidR="005530FC">
        <w:t xml:space="preserve"> V posledních letech upadá zájem o tento analytický nástroj.</w:t>
      </w:r>
    </w:p>
    <w:p w:rsidR="002F24F7" w:rsidRDefault="002F24F7" w:rsidP="00F7513A">
      <w:pPr>
        <w:jc w:val="center"/>
        <w:rPr>
          <w:i/>
        </w:rPr>
      </w:pPr>
    </w:p>
    <w:p w:rsidR="002F24F7" w:rsidRDefault="002F24F7" w:rsidP="002F24F7">
      <w:pPr>
        <w:pStyle w:val="Nadpis31"/>
        <w:numPr>
          <w:ilvl w:val="0"/>
          <w:numId w:val="48"/>
        </w:numPr>
        <w:ind w:left="1775" w:hanging="357"/>
      </w:pPr>
      <w:r>
        <w:t xml:space="preserve">   Coremetrics</w:t>
      </w:r>
    </w:p>
    <w:p w:rsidR="00332445" w:rsidRPr="00FB64C5" w:rsidRDefault="00FB64C5" w:rsidP="00FB64C5">
      <w:pPr>
        <w:pStyle w:val="Nadpis31"/>
        <w:ind w:left="0"/>
        <w:jc w:val="both"/>
        <w:rPr>
          <w:rStyle w:val="IntenseEmphasis"/>
          <w:i w:val="0"/>
          <w:iCs w:val="0"/>
          <w:color w:val="00000A"/>
        </w:rPr>
      </w:pPr>
      <w:r>
        <w:rPr>
          <w:noProof/>
        </w:rPr>
        <w:pict>
          <v:shape id="_x0000_s1031" type="#_x0000_t202" style="position:absolute;left:0;text-align:left;margin-left:117.3pt;margin-top:256.85pt;width:273pt;height:.05pt;z-index:251673600;mso-position-horizontal-relative:text;mso-position-vertical-relative:text" stroked="f">
            <v:textbox style="mso-fit-shape-to-text:t" inset="0,0,0,0">
              <w:txbxContent>
                <w:p w:rsidR="00FB64C5" w:rsidRPr="00FB64C5" w:rsidRDefault="00FB64C5" w:rsidP="00FB64C5">
                  <w:pPr>
                    <w:pStyle w:val="Caption"/>
                    <w:rPr>
                      <w:b/>
                      <w:bCs/>
                      <w:i/>
                      <w:noProof/>
                      <w:szCs w:val="24"/>
                    </w:rPr>
                  </w:pPr>
                  <w:r w:rsidRPr="00FB64C5">
                    <w:rPr>
                      <w:i/>
                    </w:rPr>
                    <w:t xml:space="preserve">Obrázek </w:t>
                  </w:r>
                  <w:r w:rsidRPr="00FB64C5">
                    <w:rPr>
                      <w:i/>
                    </w:rPr>
                    <w:fldChar w:fldCharType="begin"/>
                  </w:r>
                  <w:r w:rsidRPr="00FB64C5">
                    <w:rPr>
                      <w:i/>
                    </w:rPr>
                    <w:instrText xml:space="preserve"> SEQ Obrázek \* ARABIC </w:instrText>
                  </w:r>
                  <w:r w:rsidRPr="00FB64C5">
                    <w:rPr>
                      <w:i/>
                    </w:rPr>
                    <w:fldChar w:fldCharType="separate"/>
                  </w:r>
                  <w:r w:rsidR="000706B1">
                    <w:rPr>
                      <w:i/>
                      <w:noProof/>
                    </w:rPr>
                    <w:t>4</w:t>
                  </w:r>
                  <w:r w:rsidRPr="00FB64C5">
                    <w:rPr>
                      <w:i/>
                    </w:rPr>
                    <w:fldChar w:fldCharType="end"/>
                  </w:r>
                  <w:r w:rsidRPr="00FB64C5">
                    <w:rPr>
                      <w:i/>
                    </w:rPr>
                    <w:t>. – Coremetrics dashboard</w:t>
                  </w:r>
                </w:p>
              </w:txbxContent>
            </v:textbox>
            <w10:wrap type="topAndBottom"/>
          </v:shape>
        </w:pict>
      </w:r>
      <w:r w:rsidR="00F65434">
        <w:rPr>
          <w:noProof/>
        </w:rPr>
        <w:drawing>
          <wp:anchor distT="0" distB="0" distL="114300" distR="114300" simplePos="0" relativeHeight="251658240" behindDoc="1" locked="0" layoutInCell="1" allowOverlap="1">
            <wp:simplePos x="0" y="0"/>
            <wp:positionH relativeFrom="column">
              <wp:posOffset>1489710</wp:posOffset>
            </wp:positionH>
            <wp:positionV relativeFrom="paragraph">
              <wp:posOffset>981075</wp:posOffset>
            </wp:positionV>
            <wp:extent cx="3467100" cy="2223770"/>
            <wp:effectExtent l="0" t="0" r="0" b="0"/>
            <wp:wrapTopAndBottom/>
            <wp:docPr id="4" name="Picture 4" descr="Výsledek obrázku pro coremetr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ýsledek obrázku pro coremetric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67100" cy="2223770"/>
                    </a:xfrm>
                    <a:prstGeom prst="rect">
                      <a:avLst/>
                    </a:prstGeom>
                    <a:noFill/>
                    <a:ln>
                      <a:noFill/>
                    </a:ln>
                  </pic:spPr>
                </pic:pic>
              </a:graphicData>
            </a:graphic>
            <wp14:sizeRelH relativeFrom="page">
              <wp14:pctWidth>0</wp14:pctWidth>
            </wp14:sizeRelH>
            <wp14:sizeRelV relativeFrom="page">
              <wp14:pctHeight>0</wp14:pctHeight>
            </wp14:sizeRelV>
          </wp:anchor>
        </w:drawing>
      </w:r>
      <w:r w:rsidR="002F24F7" w:rsidRPr="002F24F7">
        <w:rPr>
          <w:rStyle w:val="Internetovodkaz"/>
          <w:b w:val="0"/>
          <w:color w:val="auto"/>
          <w:u w:val="none"/>
        </w:rPr>
        <w:t>Výhoda oproti Google Analytics je, že umožňuje automatické sledování produktů v</w:t>
      </w:r>
      <w:r w:rsidR="002F24F7">
        <w:rPr>
          <w:rStyle w:val="Internetovodkaz"/>
          <w:b w:val="0"/>
          <w:color w:val="auto"/>
          <w:u w:val="none"/>
        </w:rPr>
        <w:t> </w:t>
      </w:r>
      <w:r w:rsidR="002F24F7" w:rsidRPr="002F24F7">
        <w:rPr>
          <w:rStyle w:val="Internetovodkaz"/>
          <w:b w:val="0"/>
          <w:color w:val="auto"/>
          <w:u w:val="none"/>
        </w:rPr>
        <w:t>kategoriích</w:t>
      </w:r>
      <w:r w:rsidR="002F24F7">
        <w:rPr>
          <w:rStyle w:val="Internetovodkaz"/>
          <w:b w:val="0"/>
          <w:color w:val="auto"/>
          <w:u w:val="none"/>
        </w:rPr>
        <w:t xml:space="preserve"> a lze sledovat všechny zdroje konverze (většina analytické nástrojů bere buď první nebo poslední).</w:t>
      </w:r>
      <w:r w:rsidR="006C1868">
        <w:rPr>
          <w:rStyle w:val="Internetovodkaz"/>
          <w:b w:val="0"/>
          <w:color w:val="auto"/>
          <w:u w:val="none"/>
        </w:rPr>
        <w:t xml:space="preserve"> V uplynulých letech se jednalo o nejlepší nástroj pro webovou analýzu.</w:t>
      </w:r>
      <w:r w:rsidR="00F65434" w:rsidRPr="00F65434">
        <w:t xml:space="preserve"> </w:t>
      </w:r>
      <w:r>
        <w:t xml:space="preserve"> </w:t>
      </w:r>
      <w:hyperlink w:history="1">
        <w:r w:rsidR="002C1FA9" w:rsidRPr="002C1FA9">
          <w:rPr>
            <w:rStyle w:val="Hyperlink"/>
            <w:b w:val="0"/>
            <w:i/>
            <w:vanish/>
          </w:rPr>
          <w:t>https://www.optimics.cz/ab-testovani-kompletni-pruvodce/</w:t>
        </w:r>
      </w:hyperlink>
    </w:p>
    <w:p w:rsidR="00332445" w:rsidRDefault="00446384" w:rsidP="00646AA1">
      <w:pPr>
        <w:pStyle w:val="Nadpis11"/>
        <w:numPr>
          <w:ilvl w:val="2"/>
          <w:numId w:val="41"/>
        </w:numPr>
        <w:ind w:left="510" w:hanging="340"/>
      </w:pPr>
      <w:bookmarkStart w:id="68" w:name="_Toc501098034"/>
      <w:bookmarkStart w:id="69" w:name="_Toc501708889"/>
      <w:bookmarkEnd w:id="68"/>
      <w:r>
        <w:lastRenderedPageBreak/>
        <w:t>VYUŽITÉ TECHNOLOGIE</w:t>
      </w:r>
      <w:bookmarkEnd w:id="69"/>
    </w:p>
    <w:p w:rsidR="00332445" w:rsidRPr="009B29F0" w:rsidRDefault="00C07CAC" w:rsidP="009B29F0">
      <w:pPr>
        <w:pStyle w:val="Nadpis21"/>
        <w:numPr>
          <w:ilvl w:val="1"/>
          <w:numId w:val="26"/>
        </w:numPr>
        <w:ind w:left="885" w:hanging="431"/>
      </w:pPr>
      <w:bookmarkStart w:id="70" w:name="_Toc501098035"/>
      <w:bookmarkEnd w:id="70"/>
      <w:r>
        <w:t xml:space="preserve">  </w:t>
      </w:r>
      <w:bookmarkStart w:id="71" w:name="_Toc501708890"/>
      <w:r w:rsidR="001F58BC" w:rsidRPr="009B29F0">
        <w:t>Google Analytics</w:t>
      </w:r>
      <w:bookmarkEnd w:id="71"/>
    </w:p>
    <w:p w:rsidR="00332445" w:rsidRDefault="001F58BC">
      <w:r>
        <w:t>Google Analytics je nástroj společnosti Google, který slouží pro analýzu webu. Součástí jsou přehledné grafy a tabulky, pokrývající množství důležitých informací. Celosvětově patří k nejpoužívanějším, v rámci České republiky také, ale používá se procentuálně méně. Mezi nevýhody patří, že GA není schopno následovat stopy určitého zákazníka/uživatele. Každému uživateli je přiděleno něco jako ID. Problém může nastat, když smažeme cookies. To odebere vracejícímu se uživateli jeho ID a započítá ho to jako nového uživatele. K tomu dochází také pokaždé, co změníme webový prohlížeč. Také je nutné podotknout, že všechny data jsou pouze orientační, nikdy nebudou přesné.</w:t>
      </w:r>
    </w:p>
    <w:p w:rsidR="00332445" w:rsidRDefault="00E74DA4" w:rsidP="00F432DB">
      <w:pPr>
        <w:pStyle w:val="Nadpis31"/>
        <w:numPr>
          <w:ilvl w:val="2"/>
          <w:numId w:val="22"/>
        </w:numPr>
      </w:pPr>
      <w:bookmarkStart w:id="72" w:name="_Toc501098036"/>
      <w:bookmarkEnd w:id="72"/>
      <w:r>
        <w:t xml:space="preserve"> </w:t>
      </w:r>
      <w:bookmarkStart w:id="73" w:name="_Toc501708891"/>
      <w:r w:rsidR="001F58BC">
        <w:t>Princip fungování</w:t>
      </w:r>
      <w:bookmarkEnd w:id="73"/>
    </w:p>
    <w:p w:rsidR="00332445" w:rsidRDefault="00FB64C5">
      <w:r>
        <w:rPr>
          <w:noProof/>
        </w:rPr>
        <w:pict>
          <v:shape id="_x0000_s1032" type="#_x0000_t202" style="position:absolute;left:0;text-align:left;margin-left:99.35pt;margin-top:328.45pt;width:280.2pt;height:.05pt;z-index:251675648;mso-position-horizontal-relative:text;mso-position-vertical-relative:text" wrapcoords="-58 0 -58 21000 21600 21000 21600 0 -58 0" stroked="f">
            <v:textbox style="mso-fit-shape-to-text:t" inset="0,0,0,0">
              <w:txbxContent>
                <w:p w:rsidR="00FB64C5" w:rsidRPr="00FB64C5" w:rsidRDefault="00FB64C5" w:rsidP="00FB64C5">
                  <w:pPr>
                    <w:pStyle w:val="Caption"/>
                    <w:rPr>
                      <w:i/>
                      <w:noProof/>
                      <w:szCs w:val="24"/>
                    </w:rPr>
                  </w:pPr>
                  <w:r w:rsidRPr="00FB64C5">
                    <w:rPr>
                      <w:i/>
                    </w:rPr>
                    <w:t xml:space="preserve">Obrázek </w:t>
                  </w:r>
                  <w:r w:rsidRPr="00FB64C5">
                    <w:rPr>
                      <w:i/>
                    </w:rPr>
                    <w:fldChar w:fldCharType="begin"/>
                  </w:r>
                  <w:r w:rsidRPr="00FB64C5">
                    <w:rPr>
                      <w:i/>
                    </w:rPr>
                    <w:instrText xml:space="preserve"> SEQ Obrázek \* ARABIC </w:instrText>
                  </w:r>
                  <w:r w:rsidRPr="00FB64C5">
                    <w:rPr>
                      <w:i/>
                    </w:rPr>
                    <w:fldChar w:fldCharType="separate"/>
                  </w:r>
                  <w:r w:rsidR="000706B1">
                    <w:rPr>
                      <w:i/>
                      <w:noProof/>
                    </w:rPr>
                    <w:t>5</w:t>
                  </w:r>
                  <w:r w:rsidRPr="00FB64C5">
                    <w:rPr>
                      <w:i/>
                    </w:rPr>
                    <w:fldChar w:fldCharType="end"/>
                  </w:r>
                  <w:r w:rsidRPr="00FB64C5">
                    <w:rPr>
                      <w:i/>
                    </w:rPr>
                    <w:t>. - Ukázka kódu</w:t>
                  </w:r>
                </w:p>
              </w:txbxContent>
            </v:textbox>
            <w10:wrap type="tight"/>
          </v:shape>
        </w:pict>
      </w:r>
      <w:r w:rsidR="001F58BC">
        <w:rPr>
          <w:noProof/>
        </w:rPr>
        <w:drawing>
          <wp:anchor distT="0" distB="0" distL="133350" distR="118110" simplePos="0" relativeHeight="2" behindDoc="0" locked="0" layoutInCell="1" allowOverlap="1">
            <wp:simplePos x="0" y="0"/>
            <wp:positionH relativeFrom="column">
              <wp:posOffset>1261745</wp:posOffset>
            </wp:positionH>
            <wp:positionV relativeFrom="paragraph">
              <wp:posOffset>770890</wp:posOffset>
            </wp:positionV>
            <wp:extent cx="3558540" cy="3343275"/>
            <wp:effectExtent l="0" t="0" r="0" b="0"/>
            <wp:wrapTight wrapText="bothSides">
              <wp:wrapPolygon edited="0">
                <wp:start x="-141" y="0"/>
                <wp:lineTo x="-141" y="21506"/>
                <wp:lineTo x="21618" y="21506"/>
                <wp:lineTo x="21618" y="0"/>
                <wp:lineTo x="-141" y="0"/>
              </wp:wrapPolygon>
            </wp:wrapTight>
            <wp:docPr id="3" name="obrázek 4" descr="C:\Users\obchod1\Desktop\ga_c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4" descr="C:\Users\obchod1\Desktop\ga_code.PNG"/>
                    <pic:cNvPicPr>
                      <a:picLocks noChangeAspect="1" noChangeArrowheads="1"/>
                    </pic:cNvPicPr>
                  </pic:nvPicPr>
                  <pic:blipFill>
                    <a:blip r:embed="rId16"/>
                    <a:stretch>
                      <a:fillRect/>
                    </a:stretch>
                  </pic:blipFill>
                  <pic:spPr bwMode="auto">
                    <a:xfrm>
                      <a:off x="0" y="0"/>
                      <a:ext cx="3558540" cy="3343275"/>
                    </a:xfrm>
                    <a:prstGeom prst="rect">
                      <a:avLst/>
                    </a:prstGeom>
                  </pic:spPr>
                </pic:pic>
              </a:graphicData>
            </a:graphic>
          </wp:anchor>
        </w:drawing>
      </w:r>
      <w:r w:rsidR="001F58BC">
        <w:t xml:space="preserve">Při načtení stránky kód odkáže na externí soubor, který provede sběr dat. Ty se poté odešlou na server, ten je vyhodnotí a odešle serverům společnosti Google a ten je poté zpracuje a každou hodinu Analytics aktualizuje. </w:t>
      </w:r>
    </w:p>
    <w:p w:rsidR="00332445" w:rsidRDefault="00332445"/>
    <w:p w:rsidR="00332445" w:rsidRDefault="00332445"/>
    <w:p w:rsidR="00332445" w:rsidRDefault="00332445"/>
    <w:p w:rsidR="00332445" w:rsidRDefault="00332445"/>
    <w:p w:rsidR="00332445" w:rsidRDefault="00332445"/>
    <w:p w:rsidR="00332445" w:rsidRDefault="00332445"/>
    <w:p w:rsidR="00332445" w:rsidRDefault="00332445"/>
    <w:p w:rsidR="00332445" w:rsidRDefault="00332445"/>
    <w:p w:rsidR="00332445" w:rsidRDefault="00332445"/>
    <w:p w:rsidR="00332445" w:rsidRDefault="00332445"/>
    <w:p w:rsidR="00332445" w:rsidRDefault="00FB64C5" w:rsidP="00F432DB">
      <w:pPr>
        <w:pStyle w:val="Nadpis31"/>
        <w:numPr>
          <w:ilvl w:val="2"/>
          <w:numId w:val="23"/>
        </w:numPr>
      </w:pPr>
      <w:bookmarkStart w:id="74" w:name="_Toc501708892"/>
      <w:r>
        <w:lastRenderedPageBreak/>
        <w:t xml:space="preserve">  </w:t>
      </w:r>
      <w:r w:rsidR="001F58BC">
        <w:t>Historie Google Analytics</w:t>
      </w:r>
      <w:bookmarkEnd w:id="74"/>
    </w:p>
    <w:p w:rsidR="00F432DB" w:rsidRDefault="00F432DB" w:rsidP="00F432DB">
      <w:r>
        <w:t>V březnu roku 2005 Google, Inc. kupuje Urchin Software Corporation, která se zabývá vývojem analytického software. Ještě téhož roku v listopadu byla uvolněna první verze Google Analytics. Původně měla sloužit pouze jako podpůrný systém pro Google AdWords. V dubnu 2009 poskytl Google API k veřejnému využití.</w:t>
      </w:r>
    </w:p>
    <w:p w:rsidR="00F432DB" w:rsidRDefault="0087464F" w:rsidP="00F432DB">
      <w:pPr>
        <w:pStyle w:val="Nadpis31"/>
        <w:numPr>
          <w:ilvl w:val="2"/>
          <w:numId w:val="24"/>
        </w:numPr>
      </w:pPr>
      <w:r>
        <w:t xml:space="preserve"> </w:t>
      </w:r>
      <w:bookmarkStart w:id="75" w:name="_Toc501708893"/>
      <w:r w:rsidR="00F432DB">
        <w:t>Další důležité pojmy</w:t>
      </w:r>
      <w:bookmarkEnd w:id="75"/>
    </w:p>
    <w:p w:rsidR="00332445" w:rsidRDefault="001F58BC">
      <w:bookmarkStart w:id="76" w:name="_Toc501098038"/>
      <w:bookmarkEnd w:id="76"/>
      <w:r w:rsidRPr="00C07CAC">
        <w:rPr>
          <w:b/>
        </w:rPr>
        <w:t>Dimenze</w:t>
      </w:r>
      <w:r>
        <w:t xml:space="preserve"> –</w:t>
      </w:r>
      <w:r w:rsidR="00134B1D">
        <w:t xml:space="preserve"> </w:t>
      </w:r>
      <w:r w:rsidR="00332410">
        <w:t>p</w:t>
      </w:r>
      <w:r w:rsidR="00275632">
        <w:t>odle definice</w:t>
      </w:r>
      <w:r w:rsidR="00332410">
        <w:rPr>
          <w:rStyle w:val="FootnoteReference"/>
        </w:rPr>
        <w:footnoteReference w:id="1"/>
      </w:r>
      <w:r w:rsidR="00B66175">
        <w:t xml:space="preserve"> </w:t>
      </w:r>
      <w:r w:rsidR="00275632">
        <w:t>je to</w:t>
      </w:r>
      <w:r w:rsidR="00332410">
        <w:t>:</w:t>
      </w:r>
      <w:r>
        <w:rPr>
          <w:color w:val="212121"/>
        </w:rPr>
        <w:t xml:space="preserve"> popisný atribut nebo charakteristika objektu a může nabývat různých hodnot. Například zeměpisná poloha by mohla mít dimenze jako </w:t>
      </w:r>
      <w:r>
        <w:rPr>
          <w:rStyle w:val="Zdraznn"/>
          <w:color w:val="212121"/>
        </w:rPr>
        <w:t>Zeměpisná šířka</w:t>
      </w:r>
      <w:r>
        <w:rPr>
          <w:color w:val="212121"/>
        </w:rPr>
        <w:t>, </w:t>
      </w:r>
      <w:r>
        <w:rPr>
          <w:rStyle w:val="Zdraznn"/>
          <w:color w:val="212121"/>
        </w:rPr>
        <w:t>Zeměpisná délka</w:t>
      </w:r>
      <w:r>
        <w:rPr>
          <w:color w:val="212121"/>
        </w:rPr>
        <w:t> nebo </w:t>
      </w:r>
      <w:r>
        <w:rPr>
          <w:rStyle w:val="Zdraznn"/>
          <w:color w:val="212121"/>
        </w:rPr>
        <w:t>Název města</w:t>
      </w:r>
      <w:r>
        <w:rPr>
          <w:color w:val="212121"/>
        </w:rPr>
        <w:t>.</w:t>
      </w:r>
      <w:r w:rsidR="00ED4FF4">
        <w:rPr>
          <w:color w:val="212121"/>
        </w:rPr>
        <w:t xml:space="preserve"> </w:t>
      </w:r>
      <w:r>
        <w:t>V tabulkách jsou to řádky.</w:t>
      </w:r>
    </w:p>
    <w:p w:rsidR="00C07CAC" w:rsidRDefault="001F58BC" w:rsidP="000B572B">
      <w:r w:rsidRPr="00C07CAC">
        <w:rPr>
          <w:b/>
        </w:rPr>
        <w:t>Metriky</w:t>
      </w:r>
      <w:r>
        <w:t xml:space="preserve"> –</w:t>
      </w:r>
      <w:r w:rsidR="00332410">
        <w:t xml:space="preserve"> </w:t>
      </w:r>
      <w:r>
        <w:t>obsahují výsledky kvantitativního měření, jsou to vlastně čísla nebo procentuální vyjádření, v tabulkách jsou to sloupce. U zeměp</w:t>
      </w:r>
      <w:r w:rsidR="00ED4FF4">
        <w:t>is</w:t>
      </w:r>
      <w:r>
        <w:t xml:space="preserve">né polohy by metrika byla přímo číslo </w:t>
      </w:r>
      <w:r>
        <w:rPr>
          <w:i/>
          <w:iCs/>
        </w:rPr>
        <w:t>Zeměp</w:t>
      </w:r>
      <w:r w:rsidR="00ED4FF4">
        <w:rPr>
          <w:i/>
          <w:iCs/>
        </w:rPr>
        <w:t>i</w:t>
      </w:r>
      <w:r>
        <w:rPr>
          <w:i/>
          <w:iCs/>
        </w:rPr>
        <w:t>sné šířky</w:t>
      </w:r>
      <w:r>
        <w:t xml:space="preserve">, </w:t>
      </w:r>
      <w:r>
        <w:rPr>
          <w:i/>
          <w:iCs/>
        </w:rPr>
        <w:t>Zeměpisné délky</w:t>
      </w:r>
      <w:r>
        <w:t xml:space="preserve"> apod.</w:t>
      </w:r>
    </w:p>
    <w:p w:rsidR="000B572B" w:rsidRDefault="000B572B" w:rsidP="000B572B">
      <w:r w:rsidRPr="00C07CAC">
        <w:rPr>
          <w:b/>
        </w:rPr>
        <w:t>Účet</w:t>
      </w:r>
      <w:r>
        <w:t xml:space="preserve"> – </w:t>
      </w:r>
      <w:r w:rsidR="00F432DB">
        <w:t>stojí nejvýše v hierarchii, můžeme v něm mít více profilů.</w:t>
      </w:r>
    </w:p>
    <w:p w:rsidR="00332445" w:rsidRDefault="000B572B" w:rsidP="000B572B">
      <w:r w:rsidRPr="00C07CAC">
        <w:rPr>
          <w:b/>
        </w:rPr>
        <w:t>Profil</w:t>
      </w:r>
      <w:r>
        <w:t xml:space="preserve"> </w:t>
      </w:r>
      <w:r w:rsidR="00F432DB">
        <w:t>–</w:t>
      </w:r>
      <w:r w:rsidR="00ED4FF4">
        <w:t xml:space="preserve"> </w:t>
      </w:r>
      <w:bookmarkStart w:id="77" w:name="_Toc501098039"/>
      <w:bookmarkEnd w:id="77"/>
      <w:r w:rsidR="00F432DB">
        <w:t xml:space="preserve">stojí pod účtem, profilů můžeme mít několik, ale vždycky budou závislé na jednom účtu. Např. </w:t>
      </w:r>
      <w:r w:rsidR="00F432DB" w:rsidRPr="00F432DB">
        <w:t>www.example.com</w:t>
      </w:r>
      <w:r w:rsidR="00F432DB">
        <w:t xml:space="preserve"> bude jeden, a druhý bude blog.example.com.</w:t>
      </w:r>
    </w:p>
    <w:p w:rsidR="00332445" w:rsidRDefault="00FB64C5" w:rsidP="00F432DB">
      <w:pPr>
        <w:pStyle w:val="Nadpis11"/>
        <w:numPr>
          <w:ilvl w:val="0"/>
          <w:numId w:val="24"/>
        </w:numPr>
      </w:pPr>
      <w:r>
        <w:rPr>
          <w:noProof/>
        </w:rPr>
        <w:lastRenderedPageBreak/>
        <w:drawing>
          <wp:anchor distT="0" distB="0" distL="0" distR="0" simplePos="0" relativeHeight="251657728" behindDoc="0" locked="0" layoutInCell="1" allowOverlap="1">
            <wp:simplePos x="0" y="0"/>
            <wp:positionH relativeFrom="column">
              <wp:posOffset>1137920</wp:posOffset>
            </wp:positionH>
            <wp:positionV relativeFrom="paragraph">
              <wp:posOffset>430258</wp:posOffset>
            </wp:positionV>
            <wp:extent cx="3818890" cy="4156710"/>
            <wp:effectExtent l="19050" t="0" r="0" b="0"/>
            <wp:wrapTopAndBottom/>
            <wp:docPr id="9" name="Obrázek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6"/>
                    <pic:cNvPicPr>
                      <a:picLocks noChangeAspect="1" noChangeArrowheads="1"/>
                    </pic:cNvPicPr>
                  </pic:nvPicPr>
                  <pic:blipFill>
                    <a:blip r:embed="rId17"/>
                    <a:stretch>
                      <a:fillRect/>
                    </a:stretch>
                  </pic:blipFill>
                  <pic:spPr bwMode="auto">
                    <a:xfrm>
                      <a:off x="0" y="0"/>
                      <a:ext cx="3818890" cy="4156710"/>
                    </a:xfrm>
                    <a:prstGeom prst="rect">
                      <a:avLst/>
                    </a:prstGeom>
                  </pic:spPr>
                </pic:pic>
              </a:graphicData>
            </a:graphic>
          </wp:anchor>
        </w:drawing>
      </w:r>
      <w:r>
        <w:rPr>
          <w:noProof/>
        </w:rPr>
        <w:pict>
          <v:shape id="_x0000_s1033" type="#_x0000_t202" style="position:absolute;left:0;text-align:left;margin-left:89.6pt;margin-top:362.25pt;width:300.7pt;height:.05pt;z-index:251677696;mso-position-horizontal-relative:text;mso-position-vertical-relative:text" stroked="f">
            <v:textbox style="mso-next-textbox:#_x0000_s1033;mso-fit-shape-to-text:t" inset="0,0,0,0">
              <w:txbxContent>
                <w:p w:rsidR="00FB64C5" w:rsidRPr="00FB64C5" w:rsidRDefault="00FB64C5" w:rsidP="00FB64C5">
                  <w:pPr>
                    <w:pStyle w:val="Caption"/>
                    <w:rPr>
                      <w:b/>
                      <w:bCs/>
                      <w:i/>
                      <w:caps/>
                      <w:noProof/>
                      <w:sz w:val="28"/>
                      <w:szCs w:val="28"/>
                    </w:rPr>
                  </w:pPr>
                  <w:r w:rsidRPr="00FB64C5">
                    <w:rPr>
                      <w:i/>
                    </w:rPr>
                    <w:t xml:space="preserve">Obrázek </w:t>
                  </w:r>
                  <w:r w:rsidRPr="00FB64C5">
                    <w:rPr>
                      <w:i/>
                    </w:rPr>
                    <w:fldChar w:fldCharType="begin"/>
                  </w:r>
                  <w:r w:rsidRPr="00FB64C5">
                    <w:rPr>
                      <w:i/>
                    </w:rPr>
                    <w:instrText xml:space="preserve"> SEQ Obrázek \* ARABIC </w:instrText>
                  </w:r>
                  <w:r w:rsidRPr="00FB64C5">
                    <w:rPr>
                      <w:i/>
                    </w:rPr>
                    <w:fldChar w:fldCharType="separate"/>
                  </w:r>
                  <w:r w:rsidR="000706B1">
                    <w:rPr>
                      <w:i/>
                      <w:noProof/>
                    </w:rPr>
                    <w:t>6</w:t>
                  </w:r>
                  <w:r w:rsidRPr="00FB64C5">
                    <w:rPr>
                      <w:i/>
                    </w:rPr>
                    <w:fldChar w:fldCharType="end"/>
                  </w:r>
                  <w:r w:rsidRPr="00FB64C5">
                    <w:rPr>
                      <w:i/>
                    </w:rPr>
                    <w:t>. – Hlavní stránka Google Analytics na konci roku 2017</w:t>
                  </w:r>
                </w:p>
              </w:txbxContent>
            </v:textbox>
            <w10:wrap type="topAndBottom"/>
          </v:shape>
        </w:pict>
      </w:r>
      <w:bookmarkStart w:id="78" w:name="_Toc501708894"/>
      <w:r w:rsidR="00446384">
        <w:t>POUŽÍVÁNÍ GOOGLE ANALYTICS</w:t>
      </w:r>
      <w:bookmarkEnd w:id="78"/>
    </w:p>
    <w:p w:rsidR="00870C9F" w:rsidRPr="000934CB" w:rsidRDefault="00870C9F" w:rsidP="000934CB">
      <w:pPr>
        <w:pStyle w:val="Nadpis21"/>
        <w:numPr>
          <w:ilvl w:val="0"/>
          <w:numId w:val="19"/>
        </w:numPr>
        <w:rPr>
          <w:rStyle w:val="Nadpis2Char"/>
          <w:b/>
          <w:bCs/>
        </w:rPr>
      </w:pPr>
      <w:bookmarkStart w:id="79" w:name="_Toc501708895"/>
      <w:r w:rsidRPr="000934CB">
        <w:rPr>
          <w:rStyle w:val="Nadpis2Char"/>
          <w:b/>
          <w:bCs/>
        </w:rPr>
        <w:t>Registrace a obdržení kódu</w:t>
      </w:r>
      <w:bookmarkEnd w:id="79"/>
    </w:p>
    <w:p w:rsidR="00332445" w:rsidRDefault="001F58BC">
      <w:r>
        <w:t>Před začátkem používání GA se také musíme zaregistrovat.</w:t>
      </w:r>
      <w:r w:rsidR="0087464F">
        <w:t xml:space="preserve"> Může se použít google account.</w:t>
      </w:r>
    </w:p>
    <w:p w:rsidR="00ED4FF4" w:rsidRDefault="00ED4FF4" w:rsidP="00ED4FF4">
      <w:r>
        <w:rPr>
          <w:iCs/>
        </w:rPr>
        <w:t>Po dokončení registrace obdržíme kód, který se stará o veškeré zachytávání informací při každé návštěvě. J</w:t>
      </w:r>
      <w:r>
        <w:t xml:space="preserve">e pro nás správně implementovaný kód do všech stránek. Pokud v něm budeme mít někde chybu nebo je na stránce budeme mít třeba 2, budou naše data špatně vyhodnocována nebo v tom lepším případě nedostaneme data k vyhodnocování vůbec. </w:t>
      </w:r>
      <w:r w:rsidR="002A150E">
        <w:t>Také je dobré vyloučit IP adresy všech uživatelů, kteří na webu pracují. Pokud bychom to neudělali, vedlo by to ke zkreslení dat vyhodnocených analytickým systémem.</w:t>
      </w:r>
    </w:p>
    <w:p w:rsidR="000B572B" w:rsidRPr="000B572B" w:rsidRDefault="000B572B" w:rsidP="0087464F">
      <w:pPr>
        <w:pStyle w:val="Nadpis21"/>
        <w:numPr>
          <w:ilvl w:val="0"/>
          <w:numId w:val="21"/>
        </w:numPr>
        <w:ind w:left="1066" w:hanging="357"/>
        <w:rPr>
          <w:rStyle w:val="Nadpis2Char"/>
          <w:b/>
        </w:rPr>
      </w:pPr>
      <w:r>
        <w:rPr>
          <w:rStyle w:val="Nadpis2Char"/>
          <w:b/>
        </w:rPr>
        <w:t xml:space="preserve">  </w:t>
      </w:r>
      <w:bookmarkStart w:id="80" w:name="_Toc501708896"/>
      <w:r w:rsidRPr="000B572B">
        <w:rPr>
          <w:rStyle w:val="Nadpis2Char"/>
          <w:b/>
        </w:rPr>
        <w:t>Základní rozhraní</w:t>
      </w:r>
      <w:bookmarkEnd w:id="80"/>
    </w:p>
    <w:p w:rsidR="000B572B" w:rsidRPr="000B572B" w:rsidRDefault="000B572B" w:rsidP="000B572B">
      <w:r>
        <w:rPr>
          <w:bCs/>
        </w:rPr>
        <w:t xml:space="preserve">Google Analytics funguje na principu ABC cyklu (Aquisition, Behavior, Conversion - Akvizice Chování, Konverze). Je pro nás důležité vědět informace o tom, jak se na náš web uživatelé dostali </w:t>
      </w:r>
      <w:r>
        <w:rPr>
          <w:bCs/>
        </w:rPr>
        <w:lastRenderedPageBreak/>
        <w:t>(akvizice), co na něm dělali (chování), případně zda splnili nějaký cíl, v případě e-shopu objednávku (konverze).</w:t>
      </w:r>
    </w:p>
    <w:p w:rsidR="000B572B" w:rsidRDefault="000B572B" w:rsidP="000B572B">
      <w:pPr>
        <w:spacing w:before="480"/>
      </w:pPr>
      <w:r>
        <w:rPr>
          <w:b/>
          <w:bCs/>
        </w:rPr>
        <w:t>V reálném čase</w:t>
      </w:r>
      <w:r>
        <w:t xml:space="preserve"> – zobrazuje co se na stránkách děje v posledních 5 minutách.</w:t>
      </w:r>
    </w:p>
    <w:p w:rsidR="000B572B" w:rsidRDefault="000B572B" w:rsidP="000B572B">
      <w:r>
        <w:rPr>
          <w:b/>
          <w:bCs/>
        </w:rPr>
        <w:t>Publikum</w:t>
      </w:r>
      <w:r>
        <w:t xml:space="preserve"> – poskytuje informace o návštěvnících našeho webu, např. věk, geografické údaje, jejich zájmy, rozlišujeme nové a vracející se, rovněž máme možnost zjistit z jakého prohlížeče nebo operačního systému k nám přišli.</w:t>
      </w:r>
    </w:p>
    <w:p w:rsidR="000B572B" w:rsidRDefault="000B572B" w:rsidP="000B572B">
      <w:r>
        <w:rPr>
          <w:b/>
          <w:bCs/>
        </w:rPr>
        <w:t>Akvizice</w:t>
      </w:r>
      <w:r>
        <w:t xml:space="preserve"> – nám říká, jak se k nám uživatelé dostali např. orga</w:t>
      </w:r>
      <w:r w:rsidR="00446384">
        <w:t>nicky (přes seznam, google vyhle</w:t>
      </w:r>
      <w:r>
        <w:t>d</w:t>
      </w:r>
      <w:r w:rsidR="00446384">
        <w:t>ávač</w:t>
      </w:r>
      <w:r>
        <w:t>), přes odkaz, z</w:t>
      </w:r>
      <w:r w:rsidR="00446384">
        <w:t> </w:t>
      </w:r>
      <w:r>
        <w:t>jiného webu, přes mail, ze</w:t>
      </w:r>
      <w:r w:rsidR="00446384">
        <w:t> </w:t>
      </w:r>
      <w:r>
        <w:t>sociálních sítí apod.</w:t>
      </w:r>
    </w:p>
    <w:p w:rsidR="000B572B" w:rsidRDefault="000B572B" w:rsidP="000B572B">
      <w:r>
        <w:rPr>
          <w:b/>
          <w:bCs/>
        </w:rPr>
        <w:t>Chování</w:t>
      </w:r>
      <w:r>
        <w:t xml:space="preserve"> – záložka chování sděluje, jak se uživatelé na našem webu chovají, na</w:t>
      </w:r>
      <w:r w:rsidR="00446384">
        <w:t> </w:t>
      </w:r>
      <w:r>
        <w:t>co klikají, jaké stránky si zobrazují nejčastěji, na jaké stránce web opustí.</w:t>
      </w:r>
    </w:p>
    <w:p w:rsidR="000B572B" w:rsidRDefault="00BE0A52" w:rsidP="00ED4FF4">
      <w:r>
        <w:rPr>
          <w:noProof/>
        </w:rPr>
        <w:pict>
          <v:shape id="_x0000_s1036" type="#_x0000_t202" style="position:absolute;left:0;text-align:left;margin-left:22.75pt;margin-top:295.2pt;width:443.2pt;height:.05pt;z-index:251679744;mso-position-horizontal-relative:text;mso-position-vertical-relative:text" stroked="f">
            <v:textbox style="mso-fit-shape-to-text:t" inset="0,0,0,0">
              <w:txbxContent>
                <w:p w:rsidR="00BE0A52" w:rsidRPr="00BE0A52" w:rsidRDefault="00BE0A52" w:rsidP="00BE0A52">
                  <w:pPr>
                    <w:pStyle w:val="Caption"/>
                    <w:rPr>
                      <w:b/>
                      <w:bCs/>
                      <w:i/>
                      <w:noProof/>
                      <w:szCs w:val="24"/>
                    </w:rPr>
                  </w:pPr>
                  <w:r w:rsidRPr="00BE0A52">
                    <w:rPr>
                      <w:i/>
                    </w:rPr>
                    <w:t xml:space="preserve">Obrázek </w:t>
                  </w:r>
                  <w:r w:rsidRPr="00BE0A52">
                    <w:rPr>
                      <w:i/>
                    </w:rPr>
                    <w:fldChar w:fldCharType="begin"/>
                  </w:r>
                  <w:r w:rsidRPr="00BE0A52">
                    <w:rPr>
                      <w:i/>
                    </w:rPr>
                    <w:instrText xml:space="preserve"> SEQ Obrázek \* ARABIC </w:instrText>
                  </w:r>
                  <w:r w:rsidRPr="00BE0A52">
                    <w:rPr>
                      <w:i/>
                    </w:rPr>
                    <w:fldChar w:fldCharType="separate"/>
                  </w:r>
                  <w:r w:rsidR="000706B1">
                    <w:rPr>
                      <w:i/>
                      <w:noProof/>
                    </w:rPr>
                    <w:t>7</w:t>
                  </w:r>
                  <w:r w:rsidRPr="00BE0A52">
                    <w:rPr>
                      <w:i/>
                    </w:rPr>
                    <w:fldChar w:fldCharType="end"/>
                  </w:r>
                  <w:r w:rsidRPr="00BE0A52">
                    <w:rPr>
                      <w:i/>
                    </w:rPr>
                    <w:t>. - Ukázka rozhraní</w:t>
                  </w:r>
                </w:p>
              </w:txbxContent>
            </v:textbox>
            <w10:wrap type="topAndBottom"/>
          </v:shape>
        </w:pict>
      </w:r>
      <w:r w:rsidR="00EB05DB">
        <w:rPr>
          <w:b/>
          <w:bCs/>
          <w:noProof/>
        </w:rPr>
        <w:drawing>
          <wp:anchor distT="0" distB="0" distL="133350" distR="114300" simplePos="0" relativeHeight="251663360" behindDoc="0" locked="0" layoutInCell="1" allowOverlap="1">
            <wp:simplePos x="0" y="0"/>
            <wp:positionH relativeFrom="column">
              <wp:posOffset>288925</wp:posOffset>
            </wp:positionH>
            <wp:positionV relativeFrom="paragraph">
              <wp:posOffset>603250</wp:posOffset>
            </wp:positionV>
            <wp:extent cx="5628640" cy="3088640"/>
            <wp:effectExtent l="19050" t="0" r="0" b="0"/>
            <wp:wrapTopAndBottom/>
            <wp:docPr id="22" name="obrázek 2" descr="C:\Users\obchod1\Desktop\rozhran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2" descr="C:\Users\obchod1\Desktop\rozhrani.PNG"/>
                    <pic:cNvPicPr>
                      <a:picLocks noChangeAspect="1" noChangeArrowheads="1"/>
                    </pic:cNvPicPr>
                  </pic:nvPicPr>
                  <pic:blipFill>
                    <a:blip r:embed="rId18" cstate="print"/>
                    <a:stretch>
                      <a:fillRect/>
                    </a:stretch>
                  </pic:blipFill>
                  <pic:spPr bwMode="auto">
                    <a:xfrm>
                      <a:off x="0" y="0"/>
                      <a:ext cx="5628640" cy="3088640"/>
                    </a:xfrm>
                    <a:prstGeom prst="rect">
                      <a:avLst/>
                    </a:prstGeom>
                  </pic:spPr>
                </pic:pic>
              </a:graphicData>
            </a:graphic>
          </wp:anchor>
        </w:drawing>
      </w:r>
      <w:r w:rsidR="000B572B">
        <w:rPr>
          <w:b/>
          <w:bCs/>
        </w:rPr>
        <w:t>Konverze</w:t>
      </w:r>
      <w:r w:rsidR="000B572B">
        <w:t xml:space="preserve"> – konverze slouží ke sledování plnění cílů, kterým např. u e-shopu je dokončení objednávky, nebo u zpravodajského webu přečtení nějaké zprávy</w:t>
      </w:r>
      <w:r w:rsidR="00EB05DB">
        <w:t>.</w:t>
      </w:r>
    </w:p>
    <w:p w:rsidR="00A14CB6" w:rsidRDefault="001F58BC">
      <w:r>
        <w:lastRenderedPageBreak/>
        <w:t xml:space="preserve">Každá stránka má jiné cíle. Proto záleží jak na jejich správném nastavení. Pro e-shop je to dokončení objednávky, pro zpravodajský web čtení článků apod. Takže </w:t>
      </w:r>
      <w:r w:rsidR="00870C9F">
        <w:t>je důležité si předem přesně stanovit cíle našeho webu.</w:t>
      </w:r>
    </w:p>
    <w:p w:rsidR="00A14CB6" w:rsidRDefault="000B572B" w:rsidP="0087464F">
      <w:pPr>
        <w:pStyle w:val="Nadpis21"/>
        <w:numPr>
          <w:ilvl w:val="0"/>
          <w:numId w:val="18"/>
        </w:numPr>
        <w:ind w:left="1066" w:hanging="357"/>
      </w:pPr>
      <w:r>
        <w:t xml:space="preserve"> </w:t>
      </w:r>
      <w:r w:rsidR="001F58BC">
        <w:t xml:space="preserve"> </w:t>
      </w:r>
      <w:bookmarkStart w:id="81" w:name="_Toc501708897"/>
      <w:r w:rsidR="00A14CB6">
        <w:t>Vlastní přehledy</w:t>
      </w:r>
      <w:bookmarkEnd w:id="81"/>
    </w:p>
    <w:p w:rsidR="00332445" w:rsidRDefault="001F58BC">
      <w:r>
        <w:t>Google Analytics nabízí docela dost již vytvořených přehledů, které průměrnému analytikovi stačí. Co ale stojí za zmínku, je možnost vytvářet si přehledy vlastní. Ty nám řeknou přesně to, co potřebujeme vědět, co hledáme.</w:t>
      </w:r>
    </w:p>
    <w:p w:rsidR="00332445" w:rsidRDefault="001F58BC">
      <w:r>
        <w:t>Takhle např. vypadá přehled, který zobrazuje odkazující (referral) stránky. Tabulka je seřazená podle počtu návštěv. Splnění cílů je tedy jak už jsem zmínil dříve dokončení objednávky.</w:t>
      </w:r>
    </w:p>
    <w:p w:rsidR="002A150E" w:rsidRDefault="00BE0A52" w:rsidP="002A150E">
      <w:pPr>
        <w:spacing w:before="180"/>
        <w:jc w:val="center"/>
        <w:rPr>
          <w:i/>
          <w:iCs/>
        </w:rPr>
      </w:pPr>
      <w:r>
        <w:rPr>
          <w:noProof/>
        </w:rPr>
        <w:pict>
          <v:shape id="_x0000_s1039" type="#_x0000_t202" style="position:absolute;left:0;text-align:left;margin-left:0;margin-top:276.9pt;width:481.85pt;height:.05pt;z-index:251685888;mso-position-horizontal-relative:text;mso-position-vertical-relative:text" stroked="f">
            <v:textbox style="mso-fit-shape-to-text:t" inset="0,0,0,0">
              <w:txbxContent>
                <w:p w:rsidR="00BE0A52" w:rsidRPr="00BE0A52" w:rsidRDefault="00BE0A52" w:rsidP="00BE0A52">
                  <w:pPr>
                    <w:pStyle w:val="Caption"/>
                    <w:rPr>
                      <w:i/>
                      <w:noProof/>
                      <w:szCs w:val="24"/>
                    </w:rPr>
                  </w:pPr>
                  <w:r w:rsidRPr="00BE0A52">
                    <w:rPr>
                      <w:i/>
                    </w:rPr>
                    <w:t xml:space="preserve">Obrázek </w:t>
                  </w:r>
                  <w:r w:rsidRPr="00BE0A52">
                    <w:rPr>
                      <w:i/>
                    </w:rPr>
                    <w:fldChar w:fldCharType="begin"/>
                  </w:r>
                  <w:r w:rsidRPr="00BE0A52">
                    <w:rPr>
                      <w:i/>
                    </w:rPr>
                    <w:instrText xml:space="preserve"> SEQ Obrázek \* ARABIC </w:instrText>
                  </w:r>
                  <w:r w:rsidRPr="00BE0A52">
                    <w:rPr>
                      <w:i/>
                    </w:rPr>
                    <w:fldChar w:fldCharType="separate"/>
                  </w:r>
                  <w:r w:rsidR="000706B1">
                    <w:rPr>
                      <w:i/>
                      <w:noProof/>
                    </w:rPr>
                    <w:t>8</w:t>
                  </w:r>
                  <w:r w:rsidRPr="00BE0A52">
                    <w:rPr>
                      <w:i/>
                    </w:rPr>
                    <w:fldChar w:fldCharType="end"/>
                  </w:r>
                  <w:r w:rsidRPr="00BE0A52">
                    <w:rPr>
                      <w:i/>
                    </w:rPr>
                    <w:t xml:space="preserve">. </w:t>
                  </w:r>
                  <w:r w:rsidR="000706B1">
                    <w:rPr>
                      <w:i/>
                    </w:rPr>
                    <w:t>–</w:t>
                  </w:r>
                  <w:r w:rsidRPr="00BE0A52">
                    <w:rPr>
                      <w:i/>
                    </w:rPr>
                    <w:t xml:space="preserve"> </w:t>
                  </w:r>
                  <w:r w:rsidR="000706B1">
                    <w:rPr>
                      <w:i/>
                    </w:rPr>
                    <w:t>Vlastní p</w:t>
                  </w:r>
                  <w:r w:rsidRPr="00BE0A52">
                    <w:rPr>
                      <w:i/>
                    </w:rPr>
                    <w:t>řehled</w:t>
                  </w:r>
                </w:p>
              </w:txbxContent>
            </v:textbox>
            <w10:wrap type="square" side="largest"/>
          </v:shape>
        </w:pict>
      </w:r>
      <w:r w:rsidR="001F58BC">
        <w:rPr>
          <w:noProof/>
        </w:rPr>
        <w:drawing>
          <wp:anchor distT="0" distB="0" distL="0" distR="0" simplePos="0" relativeHeight="9" behindDoc="0" locked="0" layoutInCell="1" allowOverlap="1">
            <wp:simplePos x="0" y="0"/>
            <wp:positionH relativeFrom="column">
              <wp:posOffset>0</wp:posOffset>
            </wp:positionH>
            <wp:positionV relativeFrom="paragraph">
              <wp:posOffset>66675</wp:posOffset>
            </wp:positionV>
            <wp:extent cx="6119495" cy="3392805"/>
            <wp:effectExtent l="0" t="0" r="0" b="0"/>
            <wp:wrapSquare wrapText="largest"/>
            <wp:docPr id="10" name="Obráze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2"/>
                    <pic:cNvPicPr>
                      <a:picLocks noChangeAspect="1" noChangeArrowheads="1"/>
                    </pic:cNvPicPr>
                  </pic:nvPicPr>
                  <pic:blipFill>
                    <a:blip r:embed="rId19"/>
                    <a:stretch>
                      <a:fillRect/>
                    </a:stretch>
                  </pic:blipFill>
                  <pic:spPr bwMode="auto">
                    <a:xfrm>
                      <a:off x="0" y="0"/>
                      <a:ext cx="6119495" cy="3392805"/>
                    </a:xfrm>
                    <a:prstGeom prst="rect">
                      <a:avLst/>
                    </a:prstGeom>
                  </pic:spPr>
                </pic:pic>
              </a:graphicData>
            </a:graphic>
          </wp:anchor>
        </w:drawing>
      </w:r>
    </w:p>
    <w:p w:rsidR="00332445" w:rsidRPr="002A150E" w:rsidRDefault="001F58BC" w:rsidP="00827496">
      <w:pPr>
        <w:spacing w:before="180"/>
        <w:rPr>
          <w:i/>
          <w:iCs/>
        </w:rPr>
      </w:pPr>
      <w:r>
        <w:t xml:space="preserve">Grafy většinou slouží pouze k rychlému zorientování, proto jim svou pozornost věnujeme maximálně 10 sekund, ale i </w:t>
      </w:r>
      <w:r w:rsidR="00AD0FBE">
        <w:t xml:space="preserve">graf </w:t>
      </w:r>
      <w:r>
        <w:t>může být užitečn</w:t>
      </w:r>
      <w:r w:rsidR="00AD0FBE">
        <w:t>ý</w:t>
      </w:r>
      <w:r>
        <w:t>, např. pokud uvidíme dlouhodobou návštěvnost nulovou, nemusíme se ani dívat do tabulky. Ale většinou jsou data v tabulce to, co chceme</w:t>
      </w:r>
      <w:r w:rsidR="00AD0FBE">
        <w:t xml:space="preserve"> analyzovat</w:t>
      </w:r>
      <w:r>
        <w:t>.</w:t>
      </w:r>
    </w:p>
    <w:p w:rsidR="00332445" w:rsidRDefault="001F58BC" w:rsidP="00827496">
      <w:pPr>
        <w:spacing w:after="119"/>
      </w:pPr>
      <w:r>
        <w:t xml:space="preserve">Takhle vypadá každý vlastní přehled na začátku, když jej vytváříme. Je už jen na nás, která data potřebujeme vypsat do tabulky. </w:t>
      </w:r>
    </w:p>
    <w:p w:rsidR="00332445" w:rsidRPr="00AD0FBE" w:rsidRDefault="00BE0A52" w:rsidP="00BE0A52">
      <w:pPr>
        <w:spacing w:before="240"/>
        <w:rPr>
          <w:i/>
          <w:iCs/>
        </w:rPr>
      </w:pPr>
      <w:r>
        <w:rPr>
          <w:noProof/>
        </w:rPr>
        <w:lastRenderedPageBreak/>
        <w:pict>
          <v:shape id="_x0000_s1038" type="#_x0000_t202" style="position:absolute;left:0;text-align:left;margin-left:16.1pt;margin-top:542pt;width:472.45pt;height:.05pt;z-index:251683840;mso-position-horizontal-relative:text;mso-position-vertical-relative:text" stroked="f">
            <v:textbox style="mso-fit-shape-to-text:t" inset="0,0,0,0">
              <w:txbxContent>
                <w:p w:rsidR="00BE0A52" w:rsidRPr="00BE0A52" w:rsidRDefault="00BE0A52" w:rsidP="00BE0A52">
                  <w:pPr>
                    <w:pStyle w:val="Caption"/>
                    <w:rPr>
                      <w:i/>
                      <w:noProof/>
                      <w:szCs w:val="24"/>
                    </w:rPr>
                  </w:pPr>
                  <w:r w:rsidRPr="00BE0A52">
                    <w:rPr>
                      <w:i/>
                    </w:rPr>
                    <w:t>Obrázek 10. – Hotový vlastní přehled</w:t>
                  </w:r>
                </w:p>
              </w:txbxContent>
            </v:textbox>
            <w10:wrap type="square" side="largest"/>
          </v:shape>
        </w:pict>
      </w:r>
      <w:r w:rsidR="00AD0FBE">
        <w:rPr>
          <w:noProof/>
        </w:rPr>
        <w:drawing>
          <wp:anchor distT="0" distB="0" distL="0" distR="0" simplePos="0" relativeHeight="10" behindDoc="0" locked="0" layoutInCell="1" allowOverlap="1">
            <wp:simplePos x="0" y="0"/>
            <wp:positionH relativeFrom="column">
              <wp:posOffset>204470</wp:posOffset>
            </wp:positionH>
            <wp:positionV relativeFrom="paragraph">
              <wp:posOffset>3625850</wp:posOffset>
            </wp:positionV>
            <wp:extent cx="6000115" cy="3200400"/>
            <wp:effectExtent l="19050" t="0" r="635" b="0"/>
            <wp:wrapSquare wrapText="largest"/>
            <wp:docPr id="12" name="Obráze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ek3"/>
                    <pic:cNvPicPr>
                      <a:picLocks noChangeAspect="1" noChangeArrowheads="1"/>
                    </pic:cNvPicPr>
                  </pic:nvPicPr>
                  <pic:blipFill>
                    <a:blip r:embed="rId20"/>
                    <a:stretch>
                      <a:fillRect/>
                    </a:stretch>
                  </pic:blipFill>
                  <pic:spPr bwMode="auto">
                    <a:xfrm>
                      <a:off x="0" y="0"/>
                      <a:ext cx="6000115" cy="3200400"/>
                    </a:xfrm>
                    <a:prstGeom prst="rect">
                      <a:avLst/>
                    </a:prstGeom>
                  </pic:spPr>
                </pic:pic>
              </a:graphicData>
            </a:graphic>
          </wp:anchor>
        </w:drawing>
      </w:r>
      <w:r>
        <w:rPr>
          <w:noProof/>
        </w:rPr>
        <w:pict>
          <v:shape id="_x0000_s1037" type="#_x0000_t202" style="position:absolute;left:0;text-align:left;margin-left:0;margin-top:254pt;width:481.85pt;height:.05pt;z-index:251681792;mso-position-horizontal-relative:text;mso-position-vertical-relative:text" stroked="f">
            <v:textbox style="mso-next-textbox:#_x0000_s1037;mso-fit-shape-to-text:t" inset="0,0,0,0">
              <w:txbxContent>
                <w:p w:rsidR="00BE0A52" w:rsidRPr="00BE0A52" w:rsidRDefault="00BE0A52" w:rsidP="00BE0A52">
                  <w:pPr>
                    <w:pStyle w:val="Caption"/>
                    <w:rPr>
                      <w:i/>
                      <w:noProof/>
                      <w:szCs w:val="24"/>
                    </w:rPr>
                  </w:pPr>
                  <w:r w:rsidRPr="00BE0A52">
                    <w:rPr>
                      <w:i/>
                    </w:rPr>
                    <w:t xml:space="preserve">Obrázek </w:t>
                  </w:r>
                  <w:r w:rsidRPr="00BE0A52">
                    <w:rPr>
                      <w:i/>
                    </w:rPr>
                    <w:fldChar w:fldCharType="begin"/>
                  </w:r>
                  <w:r w:rsidRPr="00BE0A52">
                    <w:rPr>
                      <w:i/>
                    </w:rPr>
                    <w:instrText xml:space="preserve"> SEQ Obrázek \* ARABIC </w:instrText>
                  </w:r>
                  <w:r w:rsidRPr="00BE0A52">
                    <w:rPr>
                      <w:i/>
                    </w:rPr>
                    <w:fldChar w:fldCharType="separate"/>
                  </w:r>
                  <w:r w:rsidR="000706B1">
                    <w:rPr>
                      <w:i/>
                      <w:noProof/>
                    </w:rPr>
                    <w:t>9</w:t>
                  </w:r>
                  <w:r w:rsidRPr="00BE0A52">
                    <w:rPr>
                      <w:i/>
                    </w:rPr>
                    <w:fldChar w:fldCharType="end"/>
                  </w:r>
                  <w:r w:rsidRPr="00BE0A52">
                    <w:rPr>
                      <w:i/>
                    </w:rPr>
                    <w:t>. – Kostra vlastního přehledu</w:t>
                  </w:r>
                </w:p>
              </w:txbxContent>
            </v:textbox>
            <w10:wrap type="square" side="largest"/>
          </v:shape>
        </w:pict>
      </w:r>
      <w:r w:rsidR="001F58BC">
        <w:rPr>
          <w:noProof/>
        </w:rPr>
        <w:drawing>
          <wp:anchor distT="0" distB="0" distL="0" distR="0" simplePos="0" relativeHeight="11" behindDoc="0" locked="0" layoutInCell="1" allowOverlap="1">
            <wp:simplePos x="0" y="0"/>
            <wp:positionH relativeFrom="column">
              <wp:align>center</wp:align>
            </wp:positionH>
            <wp:positionV relativeFrom="paragraph">
              <wp:posOffset>635</wp:posOffset>
            </wp:positionV>
            <wp:extent cx="6119495" cy="3168015"/>
            <wp:effectExtent l="0" t="0" r="0" b="0"/>
            <wp:wrapSquare wrapText="largest"/>
            <wp:docPr id="11" name="Obrázek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ek5"/>
                    <pic:cNvPicPr>
                      <a:picLocks noChangeAspect="1" noChangeArrowheads="1"/>
                    </pic:cNvPicPr>
                  </pic:nvPicPr>
                  <pic:blipFill>
                    <a:blip r:embed="rId21"/>
                    <a:stretch>
                      <a:fillRect/>
                    </a:stretch>
                  </pic:blipFill>
                  <pic:spPr bwMode="auto">
                    <a:xfrm>
                      <a:off x="0" y="0"/>
                      <a:ext cx="6119495" cy="3168015"/>
                    </a:xfrm>
                    <a:prstGeom prst="rect">
                      <a:avLst/>
                    </a:prstGeom>
                  </pic:spPr>
                </pic:pic>
              </a:graphicData>
            </a:graphic>
          </wp:anchor>
        </w:drawing>
      </w:r>
    </w:p>
    <w:p w:rsidR="00134B1D" w:rsidRDefault="00446384" w:rsidP="00F432DB">
      <w:pPr>
        <w:pStyle w:val="Nadpis11"/>
        <w:numPr>
          <w:ilvl w:val="0"/>
          <w:numId w:val="24"/>
        </w:numPr>
      </w:pPr>
      <w:bookmarkStart w:id="82" w:name="_Toc501708898"/>
      <w:r>
        <w:lastRenderedPageBreak/>
        <w:t>PRAKTICKÁ část - ANALÝZA INTERNETOVÉHO OBCHODU</w:t>
      </w:r>
      <w:bookmarkEnd w:id="82"/>
    </w:p>
    <w:p w:rsidR="000706B1" w:rsidRDefault="00134B1D" w:rsidP="000706B1">
      <w:pPr>
        <w:keepNext/>
      </w:pPr>
      <w:r>
        <w:t>K praktické analýze jsem si vybral internetový obchod Arnak s.r.o., který se zabývá výrobou a prodejem krycích plachet, např. plachet bazénových, solárních, na přívěsné vozíky, pro svářeče apod. Aktuální verze je z roku 2015 a byla vytvořena na systému Prestashop. Kód Google Analytics byl do stránek implementován v dubnu 2013. Mé měření webu probíhalo od 1. 10. 2017 do 30. 11. 2017</w:t>
      </w:r>
      <w:r>
        <w:rPr>
          <w:noProof/>
        </w:rPr>
        <w:drawing>
          <wp:inline distT="0" distB="0" distL="0" distR="0">
            <wp:extent cx="6115685" cy="1534160"/>
            <wp:effectExtent l="0" t="0" r="0" b="0"/>
            <wp:docPr id="18"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4"/>
                    <pic:cNvPicPr>
                      <a:picLocks noChangeAspect="1" noChangeArrowheads="1"/>
                    </pic:cNvPicPr>
                  </pic:nvPicPr>
                  <pic:blipFill>
                    <a:blip r:embed="rId22"/>
                    <a:stretch>
                      <a:fillRect/>
                    </a:stretch>
                  </pic:blipFill>
                  <pic:spPr bwMode="auto">
                    <a:xfrm>
                      <a:off x="0" y="0"/>
                      <a:ext cx="6115685" cy="1534160"/>
                    </a:xfrm>
                    <a:prstGeom prst="rect">
                      <a:avLst/>
                    </a:prstGeom>
                  </pic:spPr>
                </pic:pic>
              </a:graphicData>
            </a:graphic>
          </wp:inline>
        </w:drawing>
      </w:r>
    </w:p>
    <w:p w:rsidR="00134B1D" w:rsidRPr="000706B1" w:rsidRDefault="000706B1" w:rsidP="000706B1">
      <w:pPr>
        <w:pStyle w:val="Caption"/>
        <w:rPr>
          <w:i/>
        </w:rPr>
      </w:pPr>
      <w:r w:rsidRPr="000706B1">
        <w:rPr>
          <w:i/>
        </w:rPr>
        <w:t>Obrázek 11. – Výběr období</w:t>
      </w:r>
    </w:p>
    <w:p w:rsidR="00134B1D" w:rsidRDefault="00134B1D" w:rsidP="00134B1D"/>
    <w:p w:rsidR="00134B1D" w:rsidRDefault="00134B1D" w:rsidP="00134B1D">
      <w:r>
        <w:t xml:space="preserve">Nejdůležitější je pro nás tahle tabulka, říká nám, odkud lidé přicházejí. Přesněji z jakých zdrojů (google, seznam, zbozi.cz, heureka, firmy.cz atd.), a z jakých médií. Jako médium je chápána kategorie, do které patří zdroj. Mezi nejdůležitější patří organické (vyhledávače jako seznam, google, bing, v tabulce organic), odkazující (např. ze zbožových vyhledávačů jako zbozi.cz, v tabulce referral), ppc (speciální druh reklam, pay per click, zobrazují se po vyhledávání klíčových slov ve vyhledávači, Seznam má Sklik, Google má AdWords, platíme si klíčové slovo na které se má naše stránka zobrazit, podle toho kolik platíme, tak na odpovídajícím místě se objevíme, v tabulce není obsažen), sociální média, sítě (Facebook, Instagram, v tabulce není obsažen). </w:t>
      </w:r>
    </w:p>
    <w:p w:rsidR="00134B1D" w:rsidRDefault="000706B1" w:rsidP="00134B1D">
      <w:r>
        <w:rPr>
          <w:noProof/>
        </w:rPr>
        <w:pict>
          <v:shape id="_x0000_s1040" type="#_x0000_t202" style="position:absolute;left:0;text-align:left;margin-left:-.7pt;margin-top:104pt;width:482.3pt;height:.05pt;z-index:251687936;mso-position-horizontal-relative:text;mso-position-vertical-relative:text" wrapcoords="-34 0 -34 21000 21600 21000 21600 0 -34 0" stroked="f">
            <v:textbox style="mso-fit-shape-to-text:t" inset="0,0,0,0">
              <w:txbxContent>
                <w:p w:rsidR="000706B1" w:rsidRPr="000706B1" w:rsidRDefault="000706B1" w:rsidP="000706B1">
                  <w:pPr>
                    <w:pStyle w:val="Caption"/>
                    <w:rPr>
                      <w:i/>
                      <w:noProof/>
                      <w:szCs w:val="24"/>
                    </w:rPr>
                  </w:pPr>
                  <w:r w:rsidRPr="000706B1">
                    <w:rPr>
                      <w:i/>
                    </w:rPr>
                    <w:t>Obrázek 12. – Graf tabulky zdroj/médium</w:t>
                  </w:r>
                </w:p>
              </w:txbxContent>
            </v:textbox>
            <w10:wrap type="tight"/>
          </v:shape>
        </w:pict>
      </w:r>
      <w:r w:rsidR="00134B1D">
        <w:rPr>
          <w:noProof/>
        </w:rPr>
        <w:drawing>
          <wp:anchor distT="0" distB="0" distL="114300" distR="114300" simplePos="0" relativeHeight="251660288" behindDoc="1" locked="0" layoutInCell="1" allowOverlap="1">
            <wp:simplePos x="0" y="0"/>
            <wp:positionH relativeFrom="column">
              <wp:posOffset>-8890</wp:posOffset>
            </wp:positionH>
            <wp:positionV relativeFrom="paragraph">
              <wp:posOffset>527685</wp:posOffset>
            </wp:positionV>
            <wp:extent cx="6125210" cy="735965"/>
            <wp:effectExtent l="19050" t="0" r="8890" b="0"/>
            <wp:wrapTight wrapText="bothSides">
              <wp:wrapPolygon edited="0">
                <wp:start x="-67" y="0"/>
                <wp:lineTo x="-67" y="21246"/>
                <wp:lineTo x="21631" y="21246"/>
                <wp:lineTo x="21631" y="0"/>
                <wp:lineTo x="-67" y="0"/>
              </wp:wrapPolygon>
            </wp:wrapTight>
            <wp:docPr id="19" name="Obrázek 7" descr="C:\Users\student\AppData\Local\Microsoft\Windows\INetCache\Content.Word\gra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7" descr="C:\Users\student\AppData\Local\Microsoft\Windows\INetCache\Content.Word\graf.png"/>
                    <pic:cNvPicPr>
                      <a:picLocks noChangeAspect="1" noChangeArrowheads="1"/>
                    </pic:cNvPicPr>
                  </pic:nvPicPr>
                  <pic:blipFill>
                    <a:blip r:embed="rId23"/>
                    <a:stretch>
                      <a:fillRect/>
                    </a:stretch>
                  </pic:blipFill>
                  <pic:spPr bwMode="auto">
                    <a:xfrm>
                      <a:off x="0" y="0"/>
                      <a:ext cx="6125210" cy="735965"/>
                    </a:xfrm>
                    <a:prstGeom prst="rect">
                      <a:avLst/>
                    </a:prstGeom>
                  </pic:spPr>
                </pic:pic>
              </a:graphicData>
            </a:graphic>
          </wp:anchor>
        </w:drawing>
      </w:r>
      <w:r w:rsidR="00134B1D">
        <w:t>Zajímavost: z grafu vytvořeného z tabulky zdroj/médium jsme schopni vyčíst, že naši zákazníci nejméně nakupují v sobotu. To také odpovídá dlouhodobému trendu na území České republiky</w:t>
      </w:r>
      <w:r w:rsidR="00870C9F">
        <w:rPr>
          <w:rStyle w:val="FootnoteReference"/>
        </w:rPr>
        <w:footnoteReference w:id="2"/>
      </w:r>
      <w:r w:rsidR="00134B1D">
        <w:t>.</w:t>
      </w:r>
    </w:p>
    <w:p w:rsidR="00134B1D" w:rsidRDefault="00134B1D" w:rsidP="00134B1D">
      <w:pPr>
        <w:jc w:val="center"/>
        <w:rPr>
          <w:i/>
        </w:rPr>
      </w:pPr>
    </w:p>
    <w:p w:rsidR="00134B1D" w:rsidRDefault="000706B1" w:rsidP="000706B1">
      <w:pPr>
        <w:spacing w:before="180" w:after="119"/>
        <w:jc w:val="center"/>
      </w:pPr>
      <w:r>
        <w:rPr>
          <w:noProof/>
        </w:rPr>
        <w:lastRenderedPageBreak/>
        <w:pict>
          <v:shape id="_x0000_s1041" type="#_x0000_t202" style="position:absolute;left:0;text-align:left;margin-left:-5.3pt;margin-top:197.5pt;width:486.65pt;height:.05pt;z-index:251689984;mso-position-horizontal-relative:text;mso-position-vertical-relative:text" wrapcoords="-33 0 -33 21150 21600 21150 21600 0 -33 0" stroked="f">
            <v:textbox style="mso-fit-shape-to-text:t" inset="0,0,0,0">
              <w:txbxContent>
                <w:p w:rsidR="000706B1" w:rsidRPr="000706B1" w:rsidRDefault="000706B1" w:rsidP="000706B1">
                  <w:pPr>
                    <w:pStyle w:val="Caption"/>
                    <w:rPr>
                      <w:i/>
                      <w:noProof/>
                      <w:szCs w:val="24"/>
                    </w:rPr>
                  </w:pPr>
                  <w:r w:rsidRPr="000706B1">
                    <w:rPr>
                      <w:i/>
                    </w:rPr>
                    <w:t xml:space="preserve">Obrázek </w:t>
                  </w:r>
                  <w:r>
                    <w:rPr>
                      <w:i/>
                    </w:rPr>
                    <w:t>13</w:t>
                  </w:r>
                  <w:r w:rsidRPr="000706B1">
                    <w:rPr>
                      <w:i/>
                    </w:rPr>
                    <w:t>. - Tabulka zdroj/médium</w:t>
                  </w:r>
                </w:p>
              </w:txbxContent>
            </v:textbox>
            <w10:wrap type="tight"/>
          </v:shape>
        </w:pict>
      </w:r>
      <w:r w:rsidR="00134B1D" w:rsidRPr="00134B1D">
        <w:rPr>
          <w:i/>
          <w:noProof/>
        </w:rPr>
        <w:drawing>
          <wp:anchor distT="0" distB="0" distL="133350" distR="114300" simplePos="0" relativeHeight="251661312" behindDoc="0" locked="0" layoutInCell="1" allowOverlap="1">
            <wp:simplePos x="0" y="0"/>
            <wp:positionH relativeFrom="column">
              <wp:posOffset>-67310</wp:posOffset>
            </wp:positionH>
            <wp:positionV relativeFrom="paragraph">
              <wp:posOffset>-80010</wp:posOffset>
            </wp:positionV>
            <wp:extent cx="6180455" cy="2531110"/>
            <wp:effectExtent l="19050" t="0" r="0" b="0"/>
            <wp:wrapTight wrapText="bothSides">
              <wp:wrapPolygon edited="0">
                <wp:start x="-67" y="0"/>
                <wp:lineTo x="-67" y="21459"/>
                <wp:lineTo x="21571" y="21459"/>
                <wp:lineTo x="21571" y="0"/>
                <wp:lineTo x="-67" y="0"/>
              </wp:wrapPolygon>
            </wp:wrapTight>
            <wp:docPr id="20" name="obrázek 5" descr="C:\Users\obchod1\Desktop\zdrojmedium_trz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5" descr="C:\Users\obchod1\Desktop\zdrojmedium_trzby.PNG"/>
                    <pic:cNvPicPr>
                      <a:picLocks noChangeAspect="1" noChangeArrowheads="1"/>
                    </pic:cNvPicPr>
                  </pic:nvPicPr>
                  <pic:blipFill>
                    <a:blip r:embed="rId24"/>
                    <a:stretch>
                      <a:fillRect/>
                    </a:stretch>
                  </pic:blipFill>
                  <pic:spPr bwMode="auto">
                    <a:xfrm>
                      <a:off x="0" y="0"/>
                      <a:ext cx="6180455" cy="2531110"/>
                    </a:xfrm>
                    <a:prstGeom prst="rect">
                      <a:avLst/>
                    </a:prstGeom>
                  </pic:spPr>
                </pic:pic>
              </a:graphicData>
            </a:graphic>
          </wp:anchor>
        </w:drawing>
      </w:r>
    </w:p>
    <w:p w:rsidR="00134B1D" w:rsidRDefault="00134B1D" w:rsidP="00134B1D">
      <w:r>
        <w:t>Tabulka je seřazena podle výše tržeb. Jako nejvýnosnější se jeví kanál direct. To jsou většinou lidé, kteří vědí, co hledají, při nějaké návštěvě vašeho webu si uložili URL jako záložku a pak se jen vrátí a nákup provedou. Ale za takové návštěvy můžou hlavně jiné zdroje, protože na začátku většiny takovýchto návštěv stojí např. porovnávač zboží nebo ppc reklama.</w:t>
      </w:r>
    </w:p>
    <w:p w:rsidR="00134B1D" w:rsidRDefault="00134B1D" w:rsidP="00134B1D">
      <w:r>
        <w:t>Další důležitý údaj z tabulky je konverzní poměr, což je procentuální vyjádření, kolik objednávek vzniklo z celkového počtu návštěv z kanálu. Zdaleka nejvýraznější konverzi provedli zákazníci z kanálu referral / vanocni-dekorace.heureka.cz. Konverze činí 15,60 %, i když jde o malé číslo návštěvníků (141) navrhoval bych se před dalšími Vánoci zaměřit na tyto produkty, ze kterých by mohl přijít větší zisk. Jelikož je to první rok co je tento kanál zaevidován v Analytics, není možnost jej porovnat s předchozím rokem.</w:t>
      </w:r>
    </w:p>
    <w:p w:rsidR="00134B1D" w:rsidRDefault="000706B1" w:rsidP="00134B1D">
      <w:r>
        <w:rPr>
          <w:noProof/>
        </w:rPr>
        <w:pict>
          <v:shape id="_x0000_s1042" type="#_x0000_t202" style="position:absolute;left:0;text-align:left;margin-left:1.85pt;margin-top:135.55pt;width:480.75pt;height:.05pt;z-index:251692032;mso-position-horizontal-relative:text;mso-position-vertical-relative:text" wrapcoords="-34 0 -34 21000 21600 21000 21600 0 -34 0" stroked="f">
            <v:textbox style="mso-fit-shape-to-text:t" inset="0,0,0,0">
              <w:txbxContent>
                <w:p w:rsidR="000706B1" w:rsidRPr="000706B1" w:rsidRDefault="000706B1" w:rsidP="000706B1">
                  <w:pPr>
                    <w:pStyle w:val="Caption"/>
                    <w:rPr>
                      <w:i/>
                      <w:noProof/>
                      <w:szCs w:val="24"/>
                    </w:rPr>
                  </w:pPr>
                  <w:r w:rsidRPr="000706B1">
                    <w:rPr>
                      <w:i/>
                    </w:rPr>
                    <w:t xml:space="preserve">Obrázek </w:t>
                  </w:r>
                  <w:r>
                    <w:rPr>
                      <w:i/>
                    </w:rPr>
                    <w:t>14</w:t>
                  </w:r>
                  <w:bookmarkStart w:id="83" w:name="_GoBack"/>
                  <w:bookmarkEnd w:id="83"/>
                  <w:r w:rsidRPr="000706B1">
                    <w:rPr>
                      <w:i/>
                    </w:rPr>
                    <w:t>. - Zbožové srovnávače</w:t>
                  </w:r>
                </w:p>
              </w:txbxContent>
            </v:textbox>
            <w10:wrap type="tight"/>
          </v:shape>
        </w:pict>
      </w:r>
      <w:r w:rsidR="00134B1D">
        <w:rPr>
          <w:noProof/>
        </w:rPr>
        <w:drawing>
          <wp:anchor distT="0" distB="0" distL="133350" distR="123190" simplePos="0" relativeHeight="251659264" behindDoc="0" locked="0" layoutInCell="1" allowOverlap="1">
            <wp:simplePos x="0" y="0"/>
            <wp:positionH relativeFrom="column">
              <wp:posOffset>23495</wp:posOffset>
            </wp:positionH>
            <wp:positionV relativeFrom="paragraph">
              <wp:posOffset>530860</wp:posOffset>
            </wp:positionV>
            <wp:extent cx="6105525" cy="1133475"/>
            <wp:effectExtent l="0" t="0" r="0" b="0"/>
            <wp:wrapTight wrapText="bothSides">
              <wp:wrapPolygon edited="0">
                <wp:start x="-77" y="0"/>
                <wp:lineTo x="-77" y="21399"/>
                <wp:lineTo x="21630" y="21399"/>
                <wp:lineTo x="21630" y="0"/>
                <wp:lineTo x="-77" y="0"/>
              </wp:wrapPolygon>
            </wp:wrapTight>
            <wp:docPr id="21" name="obrázek 12" descr="C:\Users\obchod1\Desktop\heureka_zboz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12" descr="C:\Users\obchod1\Desktop\heureka_zbozi.PNG"/>
                    <pic:cNvPicPr>
                      <a:picLocks noChangeAspect="1" noChangeArrowheads="1"/>
                    </pic:cNvPicPr>
                  </pic:nvPicPr>
                  <pic:blipFill>
                    <a:blip r:embed="rId25"/>
                    <a:stretch>
                      <a:fillRect/>
                    </a:stretch>
                  </pic:blipFill>
                  <pic:spPr bwMode="auto">
                    <a:xfrm>
                      <a:off x="0" y="0"/>
                      <a:ext cx="6105525" cy="1133475"/>
                    </a:xfrm>
                    <a:prstGeom prst="rect">
                      <a:avLst/>
                    </a:prstGeom>
                  </pic:spPr>
                </pic:pic>
              </a:graphicData>
            </a:graphic>
          </wp:anchor>
        </w:drawing>
      </w:r>
      <w:r w:rsidR="00134B1D">
        <w:t>Další důležitá informace pro nás je jak moc se nám vyplácí placení zařazení zboží do zbožových srovnávačů.</w:t>
      </w:r>
    </w:p>
    <w:p w:rsidR="00134B1D" w:rsidRDefault="00134B1D" w:rsidP="00134B1D">
      <w:pPr>
        <w:ind w:left="720"/>
        <w:rPr>
          <w:rStyle w:val="IntenseEmphasis"/>
          <w:i w:val="0"/>
          <w:iCs w:val="0"/>
          <w:color w:val="00000A"/>
        </w:rPr>
      </w:pPr>
    </w:p>
    <w:p w:rsidR="00134B1D" w:rsidRDefault="00134B1D" w:rsidP="00496D20">
      <w:r>
        <w:rPr>
          <w:rStyle w:val="IntenseEmphasis"/>
          <w:i w:val="0"/>
          <w:color w:val="00000A"/>
        </w:rPr>
        <w:t xml:space="preserve">Pro období, které jsem analyzoval, byly zaplaceny dva hlavní srovnávače zboží. Těmi jsou zbozi.cz a heureka.cz (k ní patří další srovnávače, srovnanicen.cz a nejlepsiceny.cz). </w:t>
      </w:r>
    </w:p>
    <w:p w:rsidR="00134B1D" w:rsidRDefault="00134B1D" w:rsidP="00496D20">
      <w:pPr>
        <w:spacing w:before="240"/>
      </w:pPr>
      <w:r>
        <w:rPr>
          <w:rStyle w:val="IntenseEmphasis"/>
          <w:b/>
          <w:i w:val="0"/>
          <w:color w:val="00000A"/>
        </w:rPr>
        <w:lastRenderedPageBreak/>
        <w:t>Zbozi.cz</w:t>
      </w:r>
    </w:p>
    <w:p w:rsidR="00134B1D" w:rsidRDefault="00134B1D" w:rsidP="00496D20">
      <w:pPr>
        <w:spacing w:line="240" w:lineRule="auto"/>
      </w:pPr>
      <w:r>
        <w:rPr>
          <w:rStyle w:val="IntenseEmphasis"/>
          <w:i w:val="0"/>
          <w:color w:val="00000A"/>
        </w:rPr>
        <w:t>Výdaje na zaplacení: 781,43 Kč</w:t>
      </w:r>
    </w:p>
    <w:p w:rsidR="00134B1D" w:rsidRDefault="00134B1D" w:rsidP="00496D20">
      <w:pPr>
        <w:spacing w:line="240" w:lineRule="auto"/>
      </w:pPr>
      <w:r>
        <w:rPr>
          <w:rStyle w:val="IntenseEmphasis"/>
          <w:i w:val="0"/>
          <w:color w:val="00000A"/>
        </w:rPr>
        <w:t>Tržby: 6 908 Kč</w:t>
      </w:r>
    </w:p>
    <w:p w:rsidR="00134B1D" w:rsidRDefault="00134B1D" w:rsidP="00496D20">
      <w:pPr>
        <w:spacing w:line="240" w:lineRule="auto"/>
      </w:pPr>
      <w:r>
        <w:rPr>
          <w:rStyle w:val="IntenseEmphasis"/>
          <w:i w:val="0"/>
          <w:color w:val="00000A"/>
        </w:rPr>
        <w:t>Počet objednávek: 9</w:t>
      </w:r>
    </w:p>
    <w:p w:rsidR="00134B1D" w:rsidRDefault="00134B1D" w:rsidP="00496D20">
      <w:pPr>
        <w:spacing w:before="240"/>
      </w:pPr>
      <w:r>
        <w:rPr>
          <w:rStyle w:val="IntenseEmphasis"/>
          <w:b/>
          <w:i w:val="0"/>
          <w:color w:val="00000A"/>
        </w:rPr>
        <w:t>Heureka.cz</w:t>
      </w:r>
    </w:p>
    <w:p w:rsidR="00134B1D" w:rsidRDefault="00134B1D" w:rsidP="00496D20">
      <w:pPr>
        <w:spacing w:line="240" w:lineRule="auto"/>
      </w:pPr>
      <w:r>
        <w:rPr>
          <w:rStyle w:val="IntenseEmphasis"/>
          <w:i w:val="0"/>
          <w:color w:val="00000A"/>
        </w:rPr>
        <w:t>Výdaje na zaplacení: 864,80 Kč</w:t>
      </w:r>
    </w:p>
    <w:p w:rsidR="00134B1D" w:rsidRDefault="00134B1D" w:rsidP="00496D20">
      <w:pPr>
        <w:spacing w:line="240" w:lineRule="auto"/>
      </w:pPr>
      <w:r>
        <w:rPr>
          <w:rStyle w:val="IntenseEmphasis"/>
          <w:i w:val="0"/>
          <w:color w:val="00000A"/>
        </w:rPr>
        <w:t>Tržby: 20 955 Kč</w:t>
      </w:r>
    </w:p>
    <w:p w:rsidR="00AD0FBE" w:rsidRDefault="00134B1D" w:rsidP="00496D20">
      <w:pPr>
        <w:spacing w:line="240" w:lineRule="auto"/>
      </w:pPr>
      <w:r>
        <w:rPr>
          <w:rStyle w:val="IntenseEmphasis"/>
          <w:i w:val="0"/>
          <w:color w:val="00000A"/>
        </w:rPr>
        <w:t>Počet objednávek: 24</w:t>
      </w:r>
    </w:p>
    <w:p w:rsidR="00AD0FBE" w:rsidRDefault="00AD0FBE" w:rsidP="00496D20">
      <w:pPr>
        <w:rPr>
          <w:rStyle w:val="IntenseEmphasis"/>
          <w:i w:val="0"/>
          <w:iCs w:val="0"/>
          <w:color w:val="00000A"/>
        </w:rPr>
      </w:pPr>
      <w:r>
        <w:rPr>
          <w:rStyle w:val="IntenseEmphasis"/>
          <w:i w:val="0"/>
          <w:iCs w:val="0"/>
          <w:color w:val="00000A"/>
        </w:rPr>
        <w:tab/>
      </w:r>
    </w:p>
    <w:p w:rsidR="00090708" w:rsidRDefault="00090708" w:rsidP="00496D20">
      <w:pPr>
        <w:rPr>
          <w:color w:val="000000"/>
        </w:rPr>
      </w:pPr>
      <w:r>
        <w:rPr>
          <w:color w:val="000000"/>
        </w:rPr>
        <w:t>Protože nevím</w:t>
      </w:r>
      <w:r w:rsidR="00496D20">
        <w:rPr>
          <w:color w:val="000000"/>
        </w:rPr>
        <w:t>,</w:t>
      </w:r>
      <w:r>
        <w:rPr>
          <w:color w:val="000000"/>
        </w:rPr>
        <w:t xml:space="preserve"> jakou marži má e-shop na prodaných produktech, nemůžu určit, jak moc se jim zaplacení srovnávačů vyplatilo.</w:t>
      </w:r>
      <w:r w:rsidR="00496D20">
        <w:rPr>
          <w:color w:val="000000"/>
        </w:rPr>
        <w:t xml:space="preserve"> To už je potom jejich práce to zjistit.</w:t>
      </w:r>
    </w:p>
    <w:p w:rsidR="00134B1D" w:rsidRDefault="00134B1D" w:rsidP="00496D20">
      <w:r>
        <w:rPr>
          <w:color w:val="000000"/>
        </w:rPr>
        <w:t>Ohledně výstupu dat z Gool</w:t>
      </w:r>
      <w:r w:rsidR="009E1AC2">
        <w:rPr>
          <w:color w:val="000000"/>
        </w:rPr>
        <w:t>g</w:t>
      </w:r>
      <w:r>
        <w:rPr>
          <w:color w:val="000000"/>
        </w:rPr>
        <w:t>e Analytics a jednotlivých zbožových srovnávačů je třeba si uvědomit, že Google Analytics i zbožové srovnávače zaznamenávají konverze rozdílným způsobem. </w:t>
      </w:r>
      <w:r>
        <w:rPr>
          <w:color w:val="000000"/>
        </w:rPr>
        <w:br/>
        <w:t>Jelikož ve zbožových srovnávačích se statistiky dopočítávají až s 30 denním zpožděním, data ve statistikách zbožových srovnávačů a Google Analytics se vždy mírně liší. </w:t>
      </w:r>
    </w:p>
    <w:p w:rsidR="00134B1D" w:rsidRDefault="00AD0FBE" w:rsidP="00496D20">
      <w:pPr>
        <w:rPr>
          <w:rStyle w:val="IntenseEmphasis"/>
          <w:i w:val="0"/>
          <w:color w:val="00000A"/>
        </w:rPr>
      </w:pPr>
      <w:r>
        <w:rPr>
          <w:rStyle w:val="IntenseEmphasis"/>
          <w:i w:val="0"/>
          <w:color w:val="00000A"/>
        </w:rPr>
        <w:t>Arnak byl na konci</w:t>
      </w:r>
      <w:r w:rsidR="00134B1D">
        <w:rPr>
          <w:rStyle w:val="IntenseEmphasis"/>
          <w:i w:val="0"/>
          <w:color w:val="00000A"/>
        </w:rPr>
        <w:t> listopadu zařazen na srovnávač srovname.cz, zatím ovšem není možné provést analýzu získaných dat, z důvodu výběru období, které analyzuji. Proto je to zatím pouze výdajová položka.</w:t>
      </w:r>
    </w:p>
    <w:p w:rsidR="009E1AC2" w:rsidRDefault="009E1AC2" w:rsidP="00496D20">
      <w:pPr>
        <w:rPr>
          <w:rStyle w:val="IntenseEmphasis"/>
          <w:i w:val="0"/>
          <w:color w:val="00000A"/>
        </w:rPr>
      </w:pPr>
    </w:p>
    <w:p w:rsidR="009E1AC2" w:rsidRDefault="009E1AC2" w:rsidP="00496D20">
      <w:pPr>
        <w:rPr>
          <w:rStyle w:val="IntenseEmphasis"/>
          <w:i w:val="0"/>
          <w:color w:val="00000A"/>
        </w:rPr>
      </w:pPr>
      <w:r>
        <w:rPr>
          <w:rStyle w:val="IntenseEmphasis"/>
          <w:i w:val="0"/>
          <w:color w:val="00000A"/>
        </w:rPr>
        <w:t>I tak zbožové srovnávače dokázaly, že nějaké tržby dokážou přinést. Bylo by dobré zkusit u některých produktů se slušnou marží snížit cenu a poté vyhodnotit, zda se to vyplatilo či nikoliv.</w:t>
      </w:r>
    </w:p>
    <w:p w:rsidR="002A150E" w:rsidRDefault="002A150E" w:rsidP="00496D20">
      <w:pPr>
        <w:rPr>
          <w:rStyle w:val="IntenseEmphasis"/>
          <w:i w:val="0"/>
          <w:color w:val="00000A"/>
        </w:rPr>
      </w:pPr>
    </w:p>
    <w:p w:rsidR="009E1AC2" w:rsidRDefault="009E1AC2" w:rsidP="00496D20">
      <w:r>
        <w:rPr>
          <w:rStyle w:val="IntenseEmphasis"/>
          <w:i w:val="0"/>
          <w:color w:val="00000A"/>
        </w:rPr>
        <w:t xml:space="preserve">Po technické stránce web pracuje dobře. Nenarazil jsem na žádný nefunkční prvek, který by negativně ovlivňoval fungování stránek. </w:t>
      </w:r>
      <w:r w:rsidR="00FB64EC">
        <w:rPr>
          <w:rStyle w:val="IntenseEmphasis"/>
          <w:i w:val="0"/>
          <w:color w:val="00000A"/>
        </w:rPr>
        <w:t>Všechny call-to-action prvky fungují. Akorát svým designem na mě působí kapku zastarale.</w:t>
      </w:r>
    </w:p>
    <w:p w:rsidR="009E1AC2" w:rsidRDefault="009E1AC2" w:rsidP="00496D20">
      <w:pPr>
        <w:rPr>
          <w:rStyle w:val="IntenseEmphasis"/>
          <w:i w:val="0"/>
          <w:iCs w:val="0"/>
          <w:color w:val="00000A"/>
        </w:rPr>
      </w:pPr>
    </w:p>
    <w:p w:rsidR="00332445" w:rsidRDefault="001F58BC" w:rsidP="009E1AC2">
      <w:pPr>
        <w:pStyle w:val="Nadpis11"/>
      </w:pPr>
      <w:bookmarkStart w:id="84" w:name="_Toc501708899"/>
      <w:r>
        <w:rPr>
          <w:rStyle w:val="NadpisChar"/>
          <w:b/>
        </w:rPr>
        <w:lastRenderedPageBreak/>
        <w:t>Závěr</w:t>
      </w:r>
      <w:bookmarkEnd w:id="84"/>
    </w:p>
    <w:p w:rsidR="00332445" w:rsidRDefault="001F58BC">
      <w:r>
        <w:t>Cílem projektu bylo zhodnotit e-shop Arnak s.r.o. po stránce webové analytiky. Když jsem začínal, o analytice celkově jsem toho moc nevěděl, takže mým osobním cílem bylo také porozumět problematice měření a analýzy stránek. Do budoucna je možnost přidat k nástroji Google Analytics další nástroj společnosti Google a tím je Data studio, které umožňuje vytvářet vlastní rozmanité a přehledné reporty, nebo třeba Search Consoli, která nám říká, jak web vnímají vyhledávače a jejich roboti.</w:t>
      </w:r>
    </w:p>
    <w:p w:rsidR="00332445" w:rsidRDefault="00332445">
      <w:pPr>
        <w:ind w:left="720"/>
        <w:rPr>
          <w:rStyle w:val="IntenseEmphasis"/>
        </w:rPr>
      </w:pPr>
    </w:p>
    <w:p w:rsidR="00332445" w:rsidRDefault="00332445"/>
    <w:p w:rsidR="00332445" w:rsidRDefault="00332445"/>
    <w:p w:rsidR="00332445" w:rsidRDefault="00332445"/>
    <w:p w:rsidR="00332445" w:rsidRDefault="001F58BC">
      <w:pPr>
        <w:pStyle w:val="Nadpis"/>
      </w:pPr>
      <w:bookmarkStart w:id="85" w:name="_Toc501098042"/>
      <w:bookmarkStart w:id="86" w:name="_Toc37577735"/>
      <w:bookmarkStart w:id="87" w:name="_Toc107635245"/>
      <w:bookmarkStart w:id="88" w:name="_Toc107635228"/>
      <w:bookmarkStart w:id="89" w:name="_Toc107635188"/>
      <w:bookmarkStart w:id="90" w:name="_Toc107634153"/>
      <w:bookmarkStart w:id="91" w:name="_Toc88128511"/>
      <w:bookmarkStart w:id="92" w:name="_Toc88127146"/>
      <w:bookmarkStart w:id="93" w:name="_Toc88127103"/>
      <w:bookmarkStart w:id="94" w:name="_Toc88126862"/>
      <w:bookmarkStart w:id="95" w:name="_Toc88126772"/>
      <w:bookmarkStart w:id="96" w:name="_Toc88126556"/>
      <w:bookmarkStart w:id="97" w:name="_Toc88126527"/>
      <w:bookmarkStart w:id="98" w:name="_Toc88126460"/>
      <w:bookmarkStart w:id="99" w:name="_Toc88126309"/>
      <w:bookmarkStart w:id="100" w:name="_Toc88125789"/>
      <w:bookmarkStart w:id="101" w:name="_Toc88124806"/>
      <w:bookmarkStart w:id="102" w:name="_Toc88124656"/>
      <w:bookmarkStart w:id="103" w:name="_Toc88124619"/>
      <w:bookmarkStart w:id="104" w:name="_Toc88122014"/>
      <w:bookmarkStart w:id="105" w:name="_Toc88121748"/>
      <w:bookmarkStart w:id="106" w:name="_Toc88121610"/>
      <w:bookmarkStart w:id="107" w:name="_Toc88121553"/>
      <w:bookmarkStart w:id="108" w:name="_Toc88121179"/>
      <w:bookmarkStart w:id="109" w:name="_Toc88121042"/>
      <w:bookmarkStart w:id="110" w:name="_Toc88120999"/>
      <w:bookmarkStart w:id="111" w:name="_Toc88120895"/>
      <w:bookmarkStart w:id="112" w:name="_Toc88120683"/>
      <w:bookmarkStart w:id="113" w:name="_Toc88120446"/>
      <w:bookmarkStart w:id="114" w:name="_Toc501708900"/>
      <w:r>
        <w:lastRenderedPageBreak/>
        <w:t>Sezna</w:t>
      </w:r>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r>
        <w:t>m použitých informačních zdrojů</w:t>
      </w:r>
      <w:bookmarkEnd w:id="114"/>
    </w:p>
    <w:p w:rsidR="00332445" w:rsidRDefault="001F58BC">
      <w:r>
        <w:t>[0]</w:t>
      </w:r>
      <w:r>
        <w:tab/>
      </w:r>
      <w:r w:rsidR="00FE77E6">
        <w:t xml:space="preserve">  </w:t>
      </w:r>
      <w:r>
        <w:t>Web ShopSys [online]. 2017 [cit. 2017-11-13].</w:t>
      </w:r>
    </w:p>
    <w:p w:rsidR="00332445" w:rsidRDefault="00FE77E6">
      <w:pPr>
        <w:ind w:firstLine="709"/>
      </w:pPr>
      <w:r>
        <w:t xml:space="preserve">  </w:t>
      </w:r>
      <w:r w:rsidR="001F58BC">
        <w:t>&lt;https://www.shopsys.cz/clanky/maly-historicky-exkurz-za-prvnimi-eshopy/&gt;</w:t>
      </w:r>
    </w:p>
    <w:p w:rsidR="00332445" w:rsidRDefault="001F58BC">
      <w:bookmarkStart w:id="115" w:name="_Ref94455389"/>
      <w:r>
        <w:t>[</w:t>
      </w:r>
      <w:bookmarkEnd w:id="115"/>
      <w:r>
        <w:t>1]</w:t>
      </w:r>
      <w:r>
        <w:tab/>
      </w:r>
      <w:r w:rsidR="00FE77E6">
        <w:t xml:space="preserve">  </w:t>
      </w:r>
      <w:r>
        <w:t>Key Differences [online]. 2017 [cit. 2017-11-20].</w:t>
      </w:r>
    </w:p>
    <w:p w:rsidR="00332445" w:rsidRPr="00090708" w:rsidRDefault="001F58BC">
      <w:pPr>
        <w:ind w:left="142" w:firstLine="709"/>
        <w:rPr>
          <w:color w:val="auto"/>
        </w:rPr>
      </w:pPr>
      <w:r w:rsidRPr="00090708">
        <w:rPr>
          <w:color w:val="auto"/>
        </w:rPr>
        <w:t>&lt;</w:t>
      </w:r>
      <w:hyperlink r:id="rId26" w:history="1">
        <w:r w:rsidRPr="00090708">
          <w:rPr>
            <w:rStyle w:val="Hyperlink"/>
            <w:color w:val="auto"/>
            <w:u w:val="none"/>
          </w:rPr>
          <w:t>http://keydifferences.com/difference-between-e-commerce-and-e-business.html</w:t>
        </w:r>
      </w:hyperlink>
      <w:r w:rsidRPr="00090708">
        <w:rPr>
          <w:color w:val="auto"/>
        </w:rPr>
        <w:t>&gt;</w:t>
      </w:r>
    </w:p>
    <w:p w:rsidR="001F58BC" w:rsidRDefault="00FE77E6" w:rsidP="001F58BC">
      <w:pPr>
        <w:rPr>
          <w:lang w:val="en-US"/>
        </w:rPr>
      </w:pPr>
      <w:r>
        <w:t>[2]</w:t>
      </w:r>
      <w:r>
        <w:tab/>
        <w:t xml:space="preserve">  </w:t>
      </w:r>
      <w:proofErr w:type="spellStart"/>
      <w:r w:rsidR="001F58BC">
        <w:rPr>
          <w:lang w:val="en-US"/>
        </w:rPr>
        <w:t>Obrázek</w:t>
      </w:r>
      <w:proofErr w:type="spellEnd"/>
      <w:r w:rsidR="001F58BC">
        <w:rPr>
          <w:lang w:val="en-US"/>
        </w:rPr>
        <w:t xml:space="preserve"> heat </w:t>
      </w:r>
      <w:proofErr w:type="spellStart"/>
      <w:r w:rsidR="001F58BC">
        <w:rPr>
          <w:lang w:val="en-US"/>
        </w:rPr>
        <w:t>mapy</w:t>
      </w:r>
      <w:proofErr w:type="spellEnd"/>
      <w:r w:rsidR="001F58BC">
        <w:rPr>
          <w:lang w:val="en-US"/>
        </w:rPr>
        <w:t xml:space="preserve"> [online]. 2017 </w:t>
      </w:r>
    </w:p>
    <w:p w:rsidR="00332445" w:rsidRDefault="001F58BC" w:rsidP="00FE77E6">
      <w:pPr>
        <w:ind w:left="851"/>
      </w:pPr>
      <w:r>
        <w:t>&lt;</w:t>
      </w:r>
      <w:r>
        <w:rPr>
          <w:lang w:val="en-US"/>
        </w:rPr>
        <w:t>https://www.google.cz/search?q=heat+mapa&amp;source=lnms&amp;tbm=isch&amp;sa=X&amp;ved=0ahU</w:t>
      </w:r>
      <w:r w:rsidR="00FE77E6">
        <w:rPr>
          <w:lang w:val="en-US"/>
        </w:rPr>
        <w:t xml:space="preserve">   </w:t>
      </w:r>
      <w:r>
        <w:rPr>
          <w:lang w:val="en-US"/>
        </w:rPr>
        <w:t>KEwj-8s27gJzYAhXM2qQKHUKQCwAQ_AUICigB&amp;biw=1536&amp;bih=759#imgrc=bKgj2bf7eUmAwM</w:t>
      </w:r>
      <w:r>
        <w:t>&gt;</w:t>
      </w:r>
      <w:r>
        <w:rPr>
          <w:lang w:val="en-US"/>
        </w:rPr>
        <w:tab/>
      </w:r>
      <w:r>
        <w:rPr>
          <w:lang w:val="en-US"/>
        </w:rPr>
        <w:tab/>
      </w:r>
      <w:r>
        <w:rPr>
          <w:lang w:val="en-US"/>
        </w:rPr>
        <w:tab/>
      </w:r>
    </w:p>
    <w:p w:rsidR="001F58BC" w:rsidRDefault="001F58BC" w:rsidP="001F58BC">
      <w:pPr>
        <w:pStyle w:val="Literatura"/>
        <w:jc w:val="left"/>
      </w:pPr>
      <w:r>
        <w:t>[3]</w:t>
      </w:r>
      <w:r w:rsidR="00FE77E6" w:rsidRPr="00FE77E6">
        <w:t xml:space="preserve"> </w:t>
      </w:r>
      <w:r w:rsidR="00FE77E6">
        <w:tab/>
      </w:r>
      <w:r w:rsidR="00FE77E6">
        <w:tab/>
      </w:r>
      <w:r>
        <w:t>N</w:t>
      </w:r>
      <w:proofErr w:type="spellStart"/>
      <w:r>
        <w:rPr>
          <w:lang w:val="en-US"/>
        </w:rPr>
        <w:t>ápověda</w:t>
      </w:r>
      <w:proofErr w:type="spellEnd"/>
      <w:r>
        <w:rPr>
          <w:lang w:val="en-US"/>
        </w:rPr>
        <w:t xml:space="preserve"> Analytics [online]. 2017</w:t>
      </w:r>
    </w:p>
    <w:p w:rsidR="001F58BC" w:rsidRDefault="001F58BC" w:rsidP="001F58BC">
      <w:pPr>
        <w:pStyle w:val="Literatura"/>
        <w:jc w:val="left"/>
      </w:pPr>
      <w:r>
        <w:rPr>
          <w:lang w:val="en-US"/>
        </w:rPr>
        <w:tab/>
      </w:r>
      <w:r>
        <w:rPr>
          <w:lang w:val="en-US"/>
        </w:rPr>
        <w:tab/>
        <w:t>&lt;https://support.google.com/analytics/answer/6086074?hl=cs&gt;</w:t>
      </w:r>
      <w:r>
        <w:t xml:space="preserve"> </w:t>
      </w:r>
    </w:p>
    <w:p w:rsidR="001F58BC" w:rsidRDefault="001F58BC" w:rsidP="001F58BC">
      <w:pPr>
        <w:pStyle w:val="Literatura"/>
        <w:jc w:val="left"/>
      </w:pPr>
      <w:r>
        <w:t>[4]</w:t>
      </w:r>
      <w:r>
        <w:tab/>
      </w:r>
      <w:r>
        <w:tab/>
      </w:r>
      <w:r>
        <w:rPr>
          <w:lang w:val="en-US"/>
        </w:rPr>
        <w:t xml:space="preserve">O </w:t>
      </w:r>
      <w:proofErr w:type="spellStart"/>
      <w:r>
        <w:rPr>
          <w:lang w:val="en-US"/>
        </w:rPr>
        <w:t>nástrojích</w:t>
      </w:r>
      <w:proofErr w:type="spellEnd"/>
      <w:r>
        <w:rPr>
          <w:lang w:val="en-US"/>
        </w:rPr>
        <w:t xml:space="preserve"> </w:t>
      </w:r>
      <w:proofErr w:type="spellStart"/>
      <w:r>
        <w:rPr>
          <w:lang w:val="en-US"/>
        </w:rPr>
        <w:t>webové</w:t>
      </w:r>
      <w:proofErr w:type="spellEnd"/>
      <w:r>
        <w:rPr>
          <w:lang w:val="en-US"/>
        </w:rPr>
        <w:t xml:space="preserve"> </w:t>
      </w:r>
      <w:proofErr w:type="spellStart"/>
      <w:r>
        <w:rPr>
          <w:lang w:val="en-US"/>
        </w:rPr>
        <w:t>analytiky</w:t>
      </w:r>
      <w:proofErr w:type="spellEnd"/>
      <w:r>
        <w:rPr>
          <w:lang w:val="en-US"/>
        </w:rPr>
        <w:t xml:space="preserve"> [online]. 2017 [cit. 2017-11-20].</w:t>
      </w:r>
    </w:p>
    <w:p w:rsidR="001F58BC" w:rsidRDefault="001F58BC" w:rsidP="001F58BC">
      <w:pPr>
        <w:pStyle w:val="Literatura"/>
        <w:jc w:val="left"/>
      </w:pPr>
      <w:r>
        <w:rPr>
          <w:lang w:val="en-US"/>
        </w:rPr>
        <w:tab/>
      </w:r>
      <w:r>
        <w:rPr>
          <w:lang w:val="en-US"/>
        </w:rPr>
        <w:tab/>
        <w:t>&lt;http://web-analytics.wikidot.com/nastroje&gt;</w:t>
      </w:r>
    </w:p>
    <w:p w:rsidR="00332445" w:rsidRDefault="00332445">
      <w:pPr>
        <w:pStyle w:val="Literatura"/>
        <w:jc w:val="left"/>
        <w:rPr>
          <w:lang w:val="en-US"/>
        </w:rPr>
      </w:pPr>
    </w:p>
    <w:sectPr w:rsidR="00332445" w:rsidSect="002A150E">
      <w:headerReference w:type="default" r:id="rId27"/>
      <w:footerReference w:type="default" r:id="rId28"/>
      <w:pgSz w:w="11906" w:h="16838"/>
      <w:pgMar w:top="1701" w:right="1134" w:bottom="1134" w:left="1134" w:header="1077" w:footer="850" w:gutter="0"/>
      <w:pgNumType w:start="6"/>
      <w:cols w:space="708"/>
      <w:formProt w:val="0"/>
      <w:docGrid w:linePitch="326"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50E8F" w:rsidRDefault="00950E8F" w:rsidP="00332445">
      <w:pPr>
        <w:spacing w:after="0" w:line="240" w:lineRule="auto"/>
      </w:pPr>
      <w:r>
        <w:separator/>
      </w:r>
    </w:p>
  </w:endnote>
  <w:endnote w:type="continuationSeparator" w:id="0">
    <w:p w:rsidR="00950E8F" w:rsidRDefault="00950E8F" w:rsidP="003324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4000ACFF" w:usb2="00000001" w:usb3="00000000" w:csb0="000001FF" w:csb1="00000000"/>
  </w:font>
  <w:font w:name="Verdana">
    <w:panose1 w:val="020B0604030504040204"/>
    <w:charset w:val="EE"/>
    <w:family w:val="swiss"/>
    <w:pitch w:val="variable"/>
    <w:sig w:usb0="A10006FF" w:usb1="4000205B" w:usb2="00000010" w:usb3="00000000" w:csb0="0000019F" w:csb1="00000000"/>
  </w:font>
  <w:font w:name="Calibri Light">
    <w:panose1 w:val="020F0302020204030204"/>
    <w:charset w:val="EE"/>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5434" w:rsidRDefault="00F65434">
    <w:pPr>
      <w:pStyle w:val="Footer"/>
      <w:jc w:val="center"/>
    </w:pPr>
  </w:p>
  <w:p w:rsidR="00F65434" w:rsidRDefault="00F6543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134808"/>
      <w:docPartObj>
        <w:docPartGallery w:val="Page Numbers (Bottom of Page)"/>
        <w:docPartUnique/>
      </w:docPartObj>
    </w:sdtPr>
    <w:sdtEndPr/>
    <w:sdtContent>
      <w:p w:rsidR="00F65434" w:rsidRDefault="00950E8F">
        <w:pPr>
          <w:pStyle w:val="Footer"/>
          <w:jc w:val="center"/>
        </w:pPr>
      </w:p>
    </w:sdtContent>
  </w:sdt>
  <w:p w:rsidR="00F65434" w:rsidRDefault="00F65434" w:rsidP="008F17CB">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5434" w:rsidRDefault="00F65434">
    <w:pPr>
      <w:pStyle w:val="Footer"/>
      <w:jc w:val="center"/>
    </w:pPr>
    <w:r>
      <w:fldChar w:fldCharType="begin"/>
    </w:r>
    <w:r>
      <w:instrText xml:space="preserve"> PAGE   \* MERGEFORMAT </w:instrText>
    </w:r>
    <w:r>
      <w:fldChar w:fldCharType="separate"/>
    </w:r>
    <w:r w:rsidR="000706B1">
      <w:rPr>
        <w:noProof/>
      </w:rPr>
      <w:t>20</w:t>
    </w:r>
    <w:r>
      <w:rPr>
        <w:noProof/>
      </w:rPr>
      <w:fldChar w:fldCharType="end"/>
    </w:r>
  </w:p>
  <w:p w:rsidR="00F65434" w:rsidRDefault="00F65434">
    <w:pPr>
      <w:pStyle w:val="Zpat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50E8F" w:rsidRDefault="00950E8F" w:rsidP="00332445">
      <w:pPr>
        <w:spacing w:after="0" w:line="240" w:lineRule="auto"/>
      </w:pPr>
      <w:r>
        <w:separator/>
      </w:r>
    </w:p>
  </w:footnote>
  <w:footnote w:type="continuationSeparator" w:id="0">
    <w:p w:rsidR="00950E8F" w:rsidRDefault="00950E8F" w:rsidP="00332445">
      <w:pPr>
        <w:spacing w:after="0" w:line="240" w:lineRule="auto"/>
      </w:pPr>
      <w:r>
        <w:continuationSeparator/>
      </w:r>
    </w:p>
  </w:footnote>
  <w:footnote w:id="1">
    <w:p w:rsidR="00F65434" w:rsidRDefault="00F65434">
      <w:pPr>
        <w:pStyle w:val="FootnoteText"/>
      </w:pPr>
      <w:r>
        <w:rPr>
          <w:rStyle w:val="FootnoteReference"/>
        </w:rPr>
        <w:footnoteRef/>
      </w:r>
      <w:r>
        <w:t xml:space="preserve"> Nápověda Analytics </w:t>
      </w:r>
    </w:p>
    <w:p w:rsidR="00F65434" w:rsidRDefault="00F65434">
      <w:pPr>
        <w:pStyle w:val="FootnoteText"/>
      </w:pPr>
      <w:r>
        <w:t>&lt;</w:t>
      </w:r>
      <w:r w:rsidRPr="00332410">
        <w:t>https://support.google.com/analytics/answer/6086074?hl=cs</w:t>
      </w:r>
      <w:r>
        <w:t>&gt;</w:t>
      </w:r>
    </w:p>
  </w:footnote>
  <w:footnote w:id="2">
    <w:p w:rsidR="00F65434" w:rsidRDefault="00F65434">
      <w:pPr>
        <w:pStyle w:val="FootnoteText"/>
      </w:pPr>
      <w:r>
        <w:rPr>
          <w:rStyle w:val="FootnoteReference"/>
        </w:rPr>
        <w:footnoteRef/>
      </w:r>
      <w:r>
        <w:t xml:space="preserve">Podle </w:t>
      </w:r>
      <w:r w:rsidRPr="00870C9F">
        <w:t>https://www.acomware.cz/studie-cesi-nakupuji-na-internetu-nejcasteji-v-pondeli/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5434" w:rsidRDefault="00F65434">
    <w:pPr>
      <w:pStyle w:val="Zhlav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890AF9"/>
    <w:multiLevelType w:val="multilevel"/>
    <w:tmpl w:val="168A1848"/>
    <w:lvl w:ilvl="0">
      <w:start w:val="1"/>
      <w:numFmt w:val="decimal"/>
      <w:lvlText w:val="%1."/>
      <w:lvlJc w:val="left"/>
      <w:pPr>
        <w:ind w:left="360" w:hanging="360"/>
      </w:pPr>
      <w:rPr>
        <w:rFonts w:hint="default"/>
      </w:rPr>
    </w:lvl>
    <w:lvl w:ilvl="1">
      <w:start w:val="1"/>
      <w:numFmt w:val="decimal"/>
      <w:lvlText w:val="%2.2"/>
      <w:lvlJc w:val="right"/>
      <w:pPr>
        <w:ind w:left="858" w:hanging="432"/>
      </w:pPr>
      <w:rPr>
        <w:rFonts w:hint="default"/>
        <w:b/>
      </w:rPr>
    </w:lvl>
    <w:lvl w:ilvl="2">
      <w:start w:val="1"/>
      <w:numFmt w:val="decimal"/>
      <w:lvlText w:val="%3.2.1"/>
      <w:lvlJc w:val="left"/>
      <w:pPr>
        <w:ind w:left="1224" w:hanging="504"/>
      </w:pPr>
      <w:rPr>
        <w:rFonts w:hint="default"/>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30043CE"/>
    <w:multiLevelType w:val="hybridMultilevel"/>
    <w:tmpl w:val="67CA371A"/>
    <w:lvl w:ilvl="0" w:tplc="2A4AA636">
      <w:start w:val="1"/>
      <w:numFmt w:val="decimal"/>
      <w:lvlText w:val="%1.1.1"/>
      <w:lvlJc w:val="left"/>
      <w:pPr>
        <w:ind w:left="2581" w:hanging="360"/>
      </w:pPr>
      <w:rPr>
        <w:rFonts w:hint="default"/>
      </w:rPr>
    </w:lvl>
    <w:lvl w:ilvl="1" w:tplc="584A6698">
      <w:start w:val="1"/>
      <w:numFmt w:val="decimal"/>
      <w:lvlText w:val="%2.1.1"/>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3516CA7"/>
    <w:multiLevelType w:val="hybridMultilevel"/>
    <w:tmpl w:val="4692C0CE"/>
    <w:lvl w:ilvl="0" w:tplc="04E29858">
      <w:start w:val="1"/>
      <w:numFmt w:val="decimal"/>
      <w:lvlText w:val="%1."/>
      <w:lvlJc w:val="right"/>
      <w:pPr>
        <w:ind w:left="2160" w:hanging="18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61F1205"/>
    <w:multiLevelType w:val="multilevel"/>
    <w:tmpl w:val="DC0EAE80"/>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284"/>
        </w:tabs>
        <w:ind w:left="57" w:firstLine="0"/>
      </w:pPr>
      <w:rPr>
        <w:rFonts w:hint="default"/>
      </w:rPr>
    </w:lvl>
    <w:lvl w:ilvl="2">
      <w:start w:val="2"/>
      <w:numFmt w:val="decimal"/>
      <w:lvlText w:val="%3.1.3"/>
      <w:lvlJc w:val="left"/>
      <w:pPr>
        <w:tabs>
          <w:tab w:val="num" w:pos="1572"/>
        </w:tabs>
        <w:ind w:left="1356" w:hanging="504"/>
      </w:pPr>
      <w:rPr>
        <w:rFonts w:hint="default"/>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7835577"/>
    <w:multiLevelType w:val="hybridMultilevel"/>
    <w:tmpl w:val="7ABA9DD4"/>
    <w:lvl w:ilvl="0" w:tplc="452CFCB4">
      <w:start w:val="1"/>
      <w:numFmt w:val="decimal"/>
      <w:lvlText w:val="%1.3.2"/>
      <w:lvlJc w:val="right"/>
      <w:pPr>
        <w:ind w:left="1673" w:hanging="180"/>
      </w:pPr>
      <w:rPr>
        <w:rFonts w:hint="default"/>
      </w:rPr>
    </w:lvl>
    <w:lvl w:ilvl="1" w:tplc="04050019" w:tentative="1">
      <w:start w:val="1"/>
      <w:numFmt w:val="lowerLetter"/>
      <w:lvlText w:val="%2."/>
      <w:lvlJc w:val="left"/>
      <w:pPr>
        <w:ind w:left="1440" w:hanging="360"/>
      </w:pPr>
    </w:lvl>
    <w:lvl w:ilvl="2" w:tplc="BE2892D4">
      <w:start w:val="1"/>
      <w:numFmt w:val="decimal"/>
      <w:lvlText w:val="%3.3.2"/>
      <w:lvlJc w:val="right"/>
      <w:pPr>
        <w:ind w:left="2160" w:hanging="180"/>
      </w:pPr>
      <w:rPr>
        <w:rFonts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B062100"/>
    <w:multiLevelType w:val="hybridMultilevel"/>
    <w:tmpl w:val="7B200A32"/>
    <w:lvl w:ilvl="0" w:tplc="E3F82324">
      <w:start w:val="2"/>
      <w:numFmt w:val="decimal"/>
      <w:lvlText w:val="%1.3"/>
      <w:lvlJc w:val="left"/>
      <w:pPr>
        <w:ind w:left="928"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B59065D"/>
    <w:multiLevelType w:val="hybridMultilevel"/>
    <w:tmpl w:val="A7C0FF64"/>
    <w:lvl w:ilvl="0" w:tplc="30C4294C">
      <w:start w:val="3"/>
      <w:numFmt w:val="decimal"/>
      <w:lvlText w:val="%1.3"/>
      <w:lvlJc w:val="left"/>
      <w:pPr>
        <w:ind w:left="644"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1E93DCE"/>
    <w:multiLevelType w:val="multilevel"/>
    <w:tmpl w:val="FBB014EA"/>
    <w:lvl w:ilvl="0">
      <w:start w:val="2"/>
      <w:numFmt w:val="decimal"/>
      <w:lvlText w:val="%1."/>
      <w:lvlJc w:val="left"/>
      <w:pPr>
        <w:ind w:left="360" w:hanging="360"/>
      </w:pPr>
      <w:rPr>
        <w:rFonts w:hint="default"/>
      </w:rPr>
    </w:lvl>
    <w:lvl w:ilvl="1">
      <w:start w:val="2"/>
      <w:numFmt w:val="decimal"/>
      <w:lvlText w:val="%2.1"/>
      <w:lvlJc w:val="left"/>
      <w:pPr>
        <w:ind w:left="1142" w:hanging="432"/>
      </w:pPr>
      <w:rPr>
        <w:rFonts w:hint="default"/>
        <w:b w:val="0"/>
        <w:sz w:val="28"/>
        <w:szCs w:val="28"/>
      </w:rPr>
    </w:lvl>
    <w:lvl w:ilvl="2">
      <w:start w:val="1"/>
      <w:numFmt w:val="decimal"/>
      <w:lvlText w:val="%3.2.1"/>
      <w:lvlJc w:val="left"/>
      <w:pPr>
        <w:ind w:left="1224" w:hanging="504"/>
      </w:pPr>
      <w:rPr>
        <w:rFonts w:hint="default"/>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4152A41"/>
    <w:multiLevelType w:val="hybridMultilevel"/>
    <w:tmpl w:val="1DB883D4"/>
    <w:lvl w:ilvl="0" w:tplc="9C22628C">
      <w:start w:val="1"/>
      <w:numFmt w:val="decimal"/>
      <w:lvlText w:val="%1.2.2"/>
      <w:lvlJc w:val="right"/>
      <w:pPr>
        <w:ind w:left="2160" w:hanging="180"/>
      </w:pPr>
      <w:rPr>
        <w:rFonts w:hint="default"/>
      </w:rPr>
    </w:lvl>
    <w:lvl w:ilvl="1" w:tplc="04050019" w:tentative="1">
      <w:start w:val="1"/>
      <w:numFmt w:val="lowerLetter"/>
      <w:lvlText w:val="%2."/>
      <w:lvlJc w:val="left"/>
      <w:pPr>
        <w:ind w:left="1440" w:hanging="360"/>
      </w:pPr>
    </w:lvl>
    <w:lvl w:ilvl="2" w:tplc="25488FAC">
      <w:start w:val="1"/>
      <w:numFmt w:val="decimal"/>
      <w:lvlText w:val="%3.2.2"/>
      <w:lvlJc w:val="right"/>
      <w:pPr>
        <w:ind w:left="2160" w:hanging="180"/>
      </w:pPr>
      <w:rPr>
        <w:rFonts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82B7160"/>
    <w:multiLevelType w:val="hybridMultilevel"/>
    <w:tmpl w:val="42B8F00A"/>
    <w:lvl w:ilvl="0" w:tplc="53AA1F5A">
      <w:start w:val="3"/>
      <w:numFmt w:val="decimal"/>
      <w:lvlText w:val="%1.1"/>
      <w:lvlJc w:val="left"/>
      <w:pPr>
        <w:ind w:left="644" w:hanging="360"/>
      </w:pPr>
      <w:rPr>
        <w:rFonts w:hint="default"/>
        <w:b w:val="0"/>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0" w15:restartNumberingAfterBreak="0">
    <w:nsid w:val="1CD84821"/>
    <w:multiLevelType w:val="hybridMultilevel"/>
    <w:tmpl w:val="D340BB92"/>
    <w:lvl w:ilvl="0" w:tplc="9D94CB70">
      <w:start w:val="2"/>
      <w:numFmt w:val="decimal"/>
      <w:lvlText w:val="%1.1.4"/>
      <w:lvlJc w:val="left"/>
      <w:pPr>
        <w:ind w:left="644"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12409FC"/>
    <w:multiLevelType w:val="multilevel"/>
    <w:tmpl w:val="A66C1F48"/>
    <w:lvl w:ilvl="0">
      <w:start w:val="1"/>
      <w:numFmt w:val="decimal"/>
      <w:lvlText w:val="%1"/>
      <w:lvlJc w:val="left"/>
      <w:pPr>
        <w:tabs>
          <w:tab w:val="num" w:pos="360"/>
        </w:tabs>
        <w:ind w:left="360" w:hanging="360"/>
      </w:pPr>
    </w:lvl>
    <w:lvl w:ilvl="1">
      <w:start w:val="1"/>
      <w:numFmt w:val="decimal"/>
      <w:lvlText w:val="%1.%2"/>
      <w:lvlJc w:val="left"/>
      <w:pPr>
        <w:tabs>
          <w:tab w:val="num" w:pos="284"/>
        </w:tabs>
        <w:ind w:left="57" w:firstLine="0"/>
      </w:pPr>
    </w:lvl>
    <w:lvl w:ilvl="2">
      <w:start w:val="1"/>
      <w:numFmt w:val="decimal"/>
      <w:lvlText w:val="%1.%2.%3"/>
      <w:lvlJc w:val="left"/>
      <w:pPr>
        <w:tabs>
          <w:tab w:val="num" w:pos="2138"/>
        </w:tabs>
        <w:ind w:left="1922" w:hanging="504"/>
      </w:pPr>
      <w:rPr>
        <w:rFonts w:cs="Times New Roman"/>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26B47B5D"/>
    <w:multiLevelType w:val="multilevel"/>
    <w:tmpl w:val="644AFDC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284"/>
        </w:tabs>
        <w:ind w:left="57" w:firstLine="0"/>
      </w:pPr>
      <w:rPr>
        <w:rFonts w:hint="default"/>
      </w:rPr>
    </w:lvl>
    <w:lvl w:ilvl="2">
      <w:start w:val="2"/>
      <w:numFmt w:val="decimal"/>
      <w:lvlText w:val="%3"/>
      <w:lvlJc w:val="right"/>
      <w:pPr>
        <w:tabs>
          <w:tab w:val="num" w:pos="1572"/>
        </w:tabs>
        <w:ind w:left="1356" w:hanging="504"/>
      </w:pPr>
      <w:rPr>
        <w:rFonts w:hint="default"/>
        <w:b/>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2BEC3137"/>
    <w:multiLevelType w:val="multilevel"/>
    <w:tmpl w:val="B282D470"/>
    <w:lvl w:ilvl="0">
      <w:start w:val="1"/>
      <w:numFmt w:val="decimal"/>
      <w:lvlText w:val="%1"/>
      <w:lvlJc w:val="left"/>
      <w:pPr>
        <w:tabs>
          <w:tab w:val="num" w:pos="360"/>
        </w:tabs>
        <w:ind w:left="360" w:hanging="360"/>
      </w:pPr>
      <w:rPr>
        <w:rFonts w:hint="default"/>
      </w:rPr>
    </w:lvl>
    <w:lvl w:ilvl="1">
      <w:start w:val="3"/>
      <w:numFmt w:val="decimal"/>
      <w:lvlText w:val="%2.2"/>
      <w:lvlJc w:val="left"/>
      <w:pPr>
        <w:tabs>
          <w:tab w:val="num" w:pos="284"/>
        </w:tabs>
        <w:ind w:left="57" w:firstLine="0"/>
      </w:pPr>
      <w:rPr>
        <w:rFonts w:hint="default"/>
        <w:b w:val="0"/>
      </w:rPr>
    </w:lvl>
    <w:lvl w:ilvl="2">
      <w:start w:val="1"/>
      <w:numFmt w:val="decimal"/>
      <w:lvlText w:val="%3.2"/>
      <w:lvlJc w:val="left"/>
      <w:pPr>
        <w:tabs>
          <w:tab w:val="num" w:pos="2138"/>
        </w:tabs>
        <w:ind w:left="1922" w:hanging="504"/>
      </w:pPr>
      <w:rPr>
        <w:rFonts w:hint="default"/>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2BFE7192"/>
    <w:multiLevelType w:val="hybridMultilevel"/>
    <w:tmpl w:val="72886AA2"/>
    <w:lvl w:ilvl="0" w:tplc="5968654A">
      <w:start w:val="1"/>
      <w:numFmt w:val="decimal"/>
      <w:lvlText w:val="%1.4"/>
      <w:lvlJc w:val="left"/>
      <w:pPr>
        <w:ind w:left="121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C6F666B"/>
    <w:multiLevelType w:val="multilevel"/>
    <w:tmpl w:val="E8CEAD16"/>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6" w15:restartNumberingAfterBreak="0">
    <w:nsid w:val="2D4614E6"/>
    <w:multiLevelType w:val="hybridMultilevel"/>
    <w:tmpl w:val="069E2D7C"/>
    <w:lvl w:ilvl="0" w:tplc="33AC9D4C">
      <w:start w:val="3"/>
      <w:numFmt w:val="decimal"/>
      <w:lvlText w:val="%1.2"/>
      <w:lvlJc w:val="left"/>
      <w:pPr>
        <w:ind w:left="1212" w:hanging="360"/>
      </w:pPr>
      <w:rPr>
        <w:rFonts w:hint="default"/>
        <w:b w:val="0"/>
      </w:rPr>
    </w:lvl>
    <w:lvl w:ilvl="1" w:tplc="04050019" w:tentative="1">
      <w:start w:val="1"/>
      <w:numFmt w:val="lowerLetter"/>
      <w:lvlText w:val="%2."/>
      <w:lvlJc w:val="left"/>
      <w:pPr>
        <w:ind w:left="1932" w:hanging="360"/>
      </w:pPr>
    </w:lvl>
    <w:lvl w:ilvl="2" w:tplc="0405001B" w:tentative="1">
      <w:start w:val="1"/>
      <w:numFmt w:val="lowerRoman"/>
      <w:lvlText w:val="%3."/>
      <w:lvlJc w:val="right"/>
      <w:pPr>
        <w:ind w:left="2652" w:hanging="180"/>
      </w:pPr>
    </w:lvl>
    <w:lvl w:ilvl="3" w:tplc="0405000F" w:tentative="1">
      <w:start w:val="1"/>
      <w:numFmt w:val="decimal"/>
      <w:lvlText w:val="%4."/>
      <w:lvlJc w:val="left"/>
      <w:pPr>
        <w:ind w:left="3372" w:hanging="360"/>
      </w:pPr>
    </w:lvl>
    <w:lvl w:ilvl="4" w:tplc="04050019" w:tentative="1">
      <w:start w:val="1"/>
      <w:numFmt w:val="lowerLetter"/>
      <w:lvlText w:val="%5."/>
      <w:lvlJc w:val="left"/>
      <w:pPr>
        <w:ind w:left="4092" w:hanging="360"/>
      </w:pPr>
    </w:lvl>
    <w:lvl w:ilvl="5" w:tplc="0405001B" w:tentative="1">
      <w:start w:val="1"/>
      <w:numFmt w:val="lowerRoman"/>
      <w:lvlText w:val="%6."/>
      <w:lvlJc w:val="right"/>
      <w:pPr>
        <w:ind w:left="4812" w:hanging="180"/>
      </w:pPr>
    </w:lvl>
    <w:lvl w:ilvl="6" w:tplc="0405000F" w:tentative="1">
      <w:start w:val="1"/>
      <w:numFmt w:val="decimal"/>
      <w:lvlText w:val="%7."/>
      <w:lvlJc w:val="left"/>
      <w:pPr>
        <w:ind w:left="5532" w:hanging="360"/>
      </w:pPr>
    </w:lvl>
    <w:lvl w:ilvl="7" w:tplc="04050019" w:tentative="1">
      <w:start w:val="1"/>
      <w:numFmt w:val="lowerLetter"/>
      <w:lvlText w:val="%8."/>
      <w:lvlJc w:val="left"/>
      <w:pPr>
        <w:ind w:left="6252" w:hanging="360"/>
      </w:pPr>
    </w:lvl>
    <w:lvl w:ilvl="8" w:tplc="0405001B" w:tentative="1">
      <w:start w:val="1"/>
      <w:numFmt w:val="lowerRoman"/>
      <w:lvlText w:val="%9."/>
      <w:lvlJc w:val="right"/>
      <w:pPr>
        <w:ind w:left="6972" w:hanging="180"/>
      </w:pPr>
    </w:lvl>
  </w:abstractNum>
  <w:abstractNum w:abstractNumId="17" w15:restartNumberingAfterBreak="0">
    <w:nsid w:val="2D612A4C"/>
    <w:multiLevelType w:val="hybridMultilevel"/>
    <w:tmpl w:val="DF8CB660"/>
    <w:lvl w:ilvl="0" w:tplc="EC0E95E0">
      <w:start w:val="1"/>
      <w:numFmt w:val="decimal"/>
      <w:lvlText w:val="%1.2"/>
      <w:lvlJc w:val="right"/>
      <w:pPr>
        <w:ind w:left="966" w:hanging="18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FC2721C"/>
    <w:multiLevelType w:val="hybridMultilevel"/>
    <w:tmpl w:val="F7B447D2"/>
    <w:lvl w:ilvl="0" w:tplc="7250F4C2">
      <w:start w:val="2"/>
      <w:numFmt w:val="decimal"/>
      <w:lvlText w:val="%1.1"/>
      <w:lvlJc w:val="left"/>
      <w:pPr>
        <w:ind w:left="644"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A4707AE"/>
    <w:multiLevelType w:val="hybridMultilevel"/>
    <w:tmpl w:val="B1B05B26"/>
    <w:lvl w:ilvl="0" w:tplc="8AA67D10">
      <w:start w:val="1"/>
      <w:numFmt w:val="decimal"/>
      <w:lvlText w:val="%1.2.1"/>
      <w:lvlJc w:val="left"/>
      <w:pPr>
        <w:ind w:left="2292" w:hanging="360"/>
      </w:pPr>
      <w:rPr>
        <w:rFonts w:hint="default"/>
        <w:b w:val="0"/>
      </w:rPr>
    </w:lvl>
    <w:lvl w:ilvl="1" w:tplc="04050019" w:tentative="1">
      <w:start w:val="1"/>
      <w:numFmt w:val="lowerLetter"/>
      <w:lvlText w:val="%2."/>
      <w:lvlJc w:val="left"/>
      <w:pPr>
        <w:ind w:left="1440" w:hanging="360"/>
      </w:pPr>
    </w:lvl>
    <w:lvl w:ilvl="2" w:tplc="1C7C49C0">
      <w:start w:val="1"/>
      <w:numFmt w:val="decimal"/>
      <w:lvlText w:val="%3.2.1"/>
      <w:lvlJc w:val="right"/>
      <w:pPr>
        <w:ind w:left="2160" w:hanging="180"/>
      </w:pPr>
      <w:rPr>
        <w:rFonts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AB023E1"/>
    <w:multiLevelType w:val="multilevel"/>
    <w:tmpl w:val="E3EEAA4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284"/>
        </w:tabs>
        <w:ind w:left="57" w:firstLine="0"/>
      </w:pPr>
      <w:rPr>
        <w:rFonts w:hint="default"/>
      </w:rPr>
    </w:lvl>
    <w:lvl w:ilvl="2">
      <w:start w:val="1"/>
      <w:numFmt w:val="decimal"/>
      <w:lvlText w:val="%3"/>
      <w:lvlJc w:val="right"/>
      <w:pPr>
        <w:tabs>
          <w:tab w:val="num" w:pos="1572"/>
        </w:tabs>
        <w:ind w:left="1356" w:hanging="504"/>
      </w:pPr>
      <w:rPr>
        <w:rFonts w:hint="default"/>
        <w:b/>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DA2423F"/>
    <w:multiLevelType w:val="hybridMultilevel"/>
    <w:tmpl w:val="6A36FCE6"/>
    <w:lvl w:ilvl="0" w:tplc="8D0EFB90">
      <w:start w:val="2"/>
      <w:numFmt w:val="decimal"/>
      <w:lvlText w:val="%1.2"/>
      <w:lvlJc w:val="left"/>
      <w:pPr>
        <w:ind w:left="928"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3F31748B"/>
    <w:multiLevelType w:val="multilevel"/>
    <w:tmpl w:val="A66C1F48"/>
    <w:lvl w:ilvl="0">
      <w:start w:val="1"/>
      <w:numFmt w:val="decimal"/>
      <w:lvlText w:val="%1"/>
      <w:lvlJc w:val="left"/>
      <w:pPr>
        <w:tabs>
          <w:tab w:val="num" w:pos="360"/>
        </w:tabs>
        <w:ind w:left="360" w:hanging="360"/>
      </w:pPr>
    </w:lvl>
    <w:lvl w:ilvl="1">
      <w:start w:val="1"/>
      <w:numFmt w:val="decimal"/>
      <w:lvlText w:val="%1.%2"/>
      <w:lvlJc w:val="left"/>
      <w:pPr>
        <w:tabs>
          <w:tab w:val="num" w:pos="284"/>
        </w:tabs>
        <w:ind w:left="57" w:firstLine="0"/>
      </w:pPr>
    </w:lvl>
    <w:lvl w:ilvl="2">
      <w:start w:val="1"/>
      <w:numFmt w:val="decimal"/>
      <w:lvlText w:val="%1.%2.%3"/>
      <w:lvlJc w:val="left"/>
      <w:pPr>
        <w:tabs>
          <w:tab w:val="num" w:pos="2138"/>
        </w:tabs>
        <w:ind w:left="1922" w:hanging="504"/>
      </w:pPr>
      <w:rPr>
        <w:rFonts w:cs="Times New Roman"/>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3F6700F0"/>
    <w:multiLevelType w:val="hybridMultilevel"/>
    <w:tmpl w:val="5F1AFDB2"/>
    <w:lvl w:ilvl="0" w:tplc="02689E46">
      <w:start w:val="3"/>
      <w:numFmt w:val="decimal"/>
      <w:lvlText w:val="%1.1.4"/>
      <w:lvlJc w:val="left"/>
      <w:pPr>
        <w:ind w:left="644"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401A6C82"/>
    <w:multiLevelType w:val="hybridMultilevel"/>
    <w:tmpl w:val="F50A32BC"/>
    <w:lvl w:ilvl="0" w:tplc="1F10EAEC">
      <w:start w:val="1"/>
      <w:numFmt w:val="decimal"/>
      <w:lvlText w:val="%1."/>
      <w:lvlJc w:val="right"/>
      <w:pPr>
        <w:ind w:left="1023" w:hanging="18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41FA52BA"/>
    <w:multiLevelType w:val="hybridMultilevel"/>
    <w:tmpl w:val="EC8681FC"/>
    <w:lvl w:ilvl="0" w:tplc="12968C4E">
      <w:start w:val="2"/>
      <w:numFmt w:val="decimal"/>
      <w:lvlText w:val="%1.1.4"/>
      <w:lvlJc w:val="left"/>
      <w:pPr>
        <w:ind w:left="644"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568F06DC"/>
    <w:multiLevelType w:val="hybridMultilevel"/>
    <w:tmpl w:val="90EE7FC6"/>
    <w:lvl w:ilvl="0" w:tplc="851017C2">
      <w:start w:val="1"/>
      <w:numFmt w:val="decimal"/>
      <w:lvlText w:val="%1.1"/>
      <w:lvlJc w:val="right"/>
      <w:pPr>
        <w:ind w:left="1945" w:hanging="180"/>
      </w:pPr>
      <w:rPr>
        <w:rFonts w:hint="default"/>
      </w:rPr>
    </w:lvl>
    <w:lvl w:ilvl="1" w:tplc="57FA8AC8">
      <w:start w:val="1"/>
      <w:numFmt w:val="decimal"/>
      <w:lvlText w:val="%2.1.1"/>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79124F7"/>
    <w:multiLevelType w:val="multilevel"/>
    <w:tmpl w:val="C3FE60BE"/>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8" w15:restartNumberingAfterBreak="0">
    <w:nsid w:val="58841168"/>
    <w:multiLevelType w:val="hybridMultilevel"/>
    <w:tmpl w:val="8488DDAA"/>
    <w:lvl w:ilvl="0" w:tplc="458458C4">
      <w:start w:val="1"/>
      <w:numFmt w:val="decimal"/>
      <w:lvlText w:val="%1.4.1"/>
      <w:lvlJc w:val="left"/>
      <w:pPr>
        <w:ind w:left="1212" w:hanging="360"/>
      </w:pPr>
      <w:rPr>
        <w:rFonts w:hint="default"/>
      </w:rPr>
    </w:lvl>
    <w:lvl w:ilvl="1" w:tplc="04050019" w:tentative="1">
      <w:start w:val="1"/>
      <w:numFmt w:val="lowerLetter"/>
      <w:lvlText w:val="%2."/>
      <w:lvlJc w:val="left"/>
      <w:pPr>
        <w:ind w:left="1440" w:hanging="360"/>
      </w:pPr>
    </w:lvl>
    <w:lvl w:ilvl="2" w:tplc="84BC9D1A">
      <w:start w:val="1"/>
      <w:numFmt w:val="decimal"/>
      <w:lvlText w:val="%3.4.1"/>
      <w:lvlJc w:val="right"/>
      <w:pPr>
        <w:ind w:left="2160" w:hanging="180"/>
      </w:pPr>
      <w:rPr>
        <w:rFonts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A3153D6"/>
    <w:multiLevelType w:val="multilevel"/>
    <w:tmpl w:val="3BBC14F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284"/>
        </w:tabs>
        <w:ind w:left="57" w:firstLine="0"/>
      </w:pPr>
      <w:rPr>
        <w:rFonts w:hint="default"/>
      </w:rPr>
    </w:lvl>
    <w:lvl w:ilvl="2">
      <w:start w:val="2"/>
      <w:numFmt w:val="decimal"/>
      <w:lvlText w:val="%3.1.2"/>
      <w:lvlJc w:val="left"/>
      <w:pPr>
        <w:tabs>
          <w:tab w:val="num" w:pos="1572"/>
        </w:tabs>
        <w:ind w:left="1356" w:hanging="504"/>
      </w:pPr>
      <w:rPr>
        <w:rFonts w:hint="default"/>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15:restartNumberingAfterBreak="0">
    <w:nsid w:val="5B6C1762"/>
    <w:multiLevelType w:val="multilevel"/>
    <w:tmpl w:val="C526FD48"/>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284"/>
        </w:tabs>
        <w:ind w:left="57" w:firstLine="0"/>
      </w:pPr>
      <w:rPr>
        <w:rFonts w:hint="default"/>
      </w:rPr>
    </w:lvl>
    <w:lvl w:ilvl="2">
      <w:start w:val="2"/>
      <w:numFmt w:val="decimal"/>
      <w:lvlText w:val="%3.1.1"/>
      <w:lvlJc w:val="left"/>
      <w:pPr>
        <w:tabs>
          <w:tab w:val="num" w:pos="1572"/>
        </w:tabs>
        <w:ind w:left="1356" w:hanging="504"/>
      </w:pPr>
      <w:rPr>
        <w:rFonts w:hint="default"/>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1" w15:restartNumberingAfterBreak="0">
    <w:nsid w:val="5CAB6512"/>
    <w:multiLevelType w:val="multilevel"/>
    <w:tmpl w:val="A66C1F48"/>
    <w:lvl w:ilvl="0">
      <w:start w:val="1"/>
      <w:numFmt w:val="decimal"/>
      <w:lvlText w:val="%1"/>
      <w:lvlJc w:val="left"/>
      <w:pPr>
        <w:tabs>
          <w:tab w:val="num" w:pos="360"/>
        </w:tabs>
        <w:ind w:left="360" w:hanging="360"/>
      </w:pPr>
    </w:lvl>
    <w:lvl w:ilvl="1">
      <w:start w:val="1"/>
      <w:numFmt w:val="decimal"/>
      <w:lvlText w:val="%1.%2"/>
      <w:lvlJc w:val="left"/>
      <w:pPr>
        <w:tabs>
          <w:tab w:val="num" w:pos="284"/>
        </w:tabs>
        <w:ind w:left="57" w:firstLine="0"/>
      </w:pPr>
    </w:lvl>
    <w:lvl w:ilvl="2">
      <w:start w:val="1"/>
      <w:numFmt w:val="decimal"/>
      <w:lvlText w:val="%1.%2.%3"/>
      <w:lvlJc w:val="left"/>
      <w:pPr>
        <w:tabs>
          <w:tab w:val="num" w:pos="2138"/>
        </w:tabs>
        <w:ind w:left="1922" w:hanging="504"/>
      </w:pPr>
      <w:rPr>
        <w:rFonts w:cs="Times New Roman"/>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32" w15:restartNumberingAfterBreak="0">
    <w:nsid w:val="60197BFF"/>
    <w:multiLevelType w:val="hybridMultilevel"/>
    <w:tmpl w:val="2332B35A"/>
    <w:lvl w:ilvl="0" w:tplc="97CE2EF4">
      <w:start w:val="1"/>
      <w:numFmt w:val="decimal"/>
      <w:lvlText w:val="%1.3.4"/>
      <w:lvlJc w:val="right"/>
      <w:pPr>
        <w:ind w:left="2160" w:hanging="180"/>
      </w:pPr>
      <w:rPr>
        <w:rFonts w:hint="default"/>
      </w:rPr>
    </w:lvl>
    <w:lvl w:ilvl="1" w:tplc="04050019" w:tentative="1">
      <w:start w:val="1"/>
      <w:numFmt w:val="lowerLetter"/>
      <w:lvlText w:val="%2."/>
      <w:lvlJc w:val="left"/>
      <w:pPr>
        <w:ind w:left="1440" w:hanging="360"/>
      </w:pPr>
    </w:lvl>
    <w:lvl w:ilvl="2" w:tplc="3CE80FE4">
      <w:start w:val="1"/>
      <w:numFmt w:val="decimal"/>
      <w:lvlText w:val="%3.3.4"/>
      <w:lvlJc w:val="right"/>
      <w:pPr>
        <w:ind w:left="2160" w:hanging="180"/>
      </w:pPr>
      <w:rPr>
        <w:rFonts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07A7702"/>
    <w:multiLevelType w:val="hybridMultilevel"/>
    <w:tmpl w:val="BCB04ADA"/>
    <w:lvl w:ilvl="0" w:tplc="3E3E3312">
      <w:start w:val="1"/>
      <w:numFmt w:val="decimal"/>
      <w:lvlText w:val="%1.3.3"/>
      <w:lvlJc w:val="right"/>
      <w:pPr>
        <w:ind w:left="2160" w:hanging="180"/>
      </w:pPr>
      <w:rPr>
        <w:rFonts w:hint="default"/>
      </w:rPr>
    </w:lvl>
    <w:lvl w:ilvl="1" w:tplc="04050019" w:tentative="1">
      <w:start w:val="1"/>
      <w:numFmt w:val="lowerLetter"/>
      <w:lvlText w:val="%2."/>
      <w:lvlJc w:val="left"/>
      <w:pPr>
        <w:ind w:left="1440" w:hanging="360"/>
      </w:pPr>
    </w:lvl>
    <w:lvl w:ilvl="2" w:tplc="FE661520">
      <w:start w:val="1"/>
      <w:numFmt w:val="decimal"/>
      <w:lvlText w:val="%3.3.3"/>
      <w:lvlJc w:val="right"/>
      <w:pPr>
        <w:ind w:left="2160" w:hanging="180"/>
      </w:pPr>
      <w:rPr>
        <w:rFonts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621F0176"/>
    <w:multiLevelType w:val="hybridMultilevel"/>
    <w:tmpl w:val="845A006C"/>
    <w:lvl w:ilvl="0" w:tplc="FD380EB6">
      <w:start w:val="1"/>
      <w:numFmt w:val="decimal"/>
      <w:lvlText w:val="%1.4.1"/>
      <w:lvlJc w:val="right"/>
      <w:pPr>
        <w:ind w:left="2160" w:hanging="180"/>
      </w:pPr>
      <w:rPr>
        <w:rFonts w:hint="default"/>
      </w:rPr>
    </w:lvl>
    <w:lvl w:ilvl="1" w:tplc="04050019" w:tentative="1">
      <w:start w:val="1"/>
      <w:numFmt w:val="lowerLetter"/>
      <w:lvlText w:val="%2."/>
      <w:lvlJc w:val="left"/>
      <w:pPr>
        <w:ind w:left="1440" w:hanging="360"/>
      </w:pPr>
    </w:lvl>
    <w:lvl w:ilvl="2" w:tplc="EF5AFA94">
      <w:start w:val="1"/>
      <w:numFmt w:val="decimal"/>
      <w:lvlText w:val="%3.4.2"/>
      <w:lvlJc w:val="right"/>
      <w:pPr>
        <w:ind w:left="4007" w:hanging="180"/>
      </w:pPr>
      <w:rPr>
        <w:rFonts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647C327B"/>
    <w:multiLevelType w:val="hybridMultilevel"/>
    <w:tmpl w:val="9CAAAE28"/>
    <w:lvl w:ilvl="0" w:tplc="C68698C4">
      <w:start w:val="1"/>
      <w:numFmt w:val="decimal"/>
      <w:lvlText w:val="%1.1"/>
      <w:lvlJc w:val="left"/>
      <w:pPr>
        <w:ind w:left="644"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6CB47E4A"/>
    <w:multiLevelType w:val="hybridMultilevel"/>
    <w:tmpl w:val="867CE02E"/>
    <w:lvl w:ilvl="0" w:tplc="EA30D436">
      <w:start w:val="1"/>
      <w:numFmt w:val="decimal"/>
      <w:lvlText w:val="%1.3.1"/>
      <w:lvlJc w:val="right"/>
      <w:pPr>
        <w:ind w:left="900" w:hanging="18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DFD50D0"/>
    <w:multiLevelType w:val="hybridMultilevel"/>
    <w:tmpl w:val="1A245498"/>
    <w:lvl w:ilvl="0" w:tplc="C68698C4">
      <w:start w:val="1"/>
      <w:numFmt w:val="decimal"/>
      <w:lvlText w:val="%1.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6E1B5ACE"/>
    <w:multiLevelType w:val="hybridMultilevel"/>
    <w:tmpl w:val="B50AB49C"/>
    <w:lvl w:ilvl="0" w:tplc="CFCA1C60">
      <w:start w:val="3"/>
      <w:numFmt w:val="decimal"/>
      <w:lvlText w:val="%1.1"/>
      <w:lvlJc w:val="left"/>
      <w:pPr>
        <w:ind w:left="1069" w:hanging="360"/>
      </w:pPr>
      <w:rPr>
        <w:rFonts w:hint="default"/>
        <w:b w:val="0"/>
      </w:rPr>
    </w:lvl>
    <w:lvl w:ilvl="1" w:tplc="04050019" w:tentative="1">
      <w:start w:val="1"/>
      <w:numFmt w:val="lowerLetter"/>
      <w:lvlText w:val="%2."/>
      <w:lvlJc w:val="left"/>
      <w:pPr>
        <w:ind w:left="1812" w:hanging="360"/>
      </w:pPr>
    </w:lvl>
    <w:lvl w:ilvl="2" w:tplc="0405001B" w:tentative="1">
      <w:start w:val="1"/>
      <w:numFmt w:val="lowerRoman"/>
      <w:lvlText w:val="%3."/>
      <w:lvlJc w:val="right"/>
      <w:pPr>
        <w:ind w:left="2532" w:hanging="180"/>
      </w:pPr>
    </w:lvl>
    <w:lvl w:ilvl="3" w:tplc="0405000F" w:tentative="1">
      <w:start w:val="1"/>
      <w:numFmt w:val="decimal"/>
      <w:lvlText w:val="%4."/>
      <w:lvlJc w:val="left"/>
      <w:pPr>
        <w:ind w:left="3252" w:hanging="360"/>
      </w:pPr>
    </w:lvl>
    <w:lvl w:ilvl="4" w:tplc="04050019" w:tentative="1">
      <w:start w:val="1"/>
      <w:numFmt w:val="lowerLetter"/>
      <w:lvlText w:val="%5."/>
      <w:lvlJc w:val="left"/>
      <w:pPr>
        <w:ind w:left="3972" w:hanging="360"/>
      </w:pPr>
    </w:lvl>
    <w:lvl w:ilvl="5" w:tplc="0405001B" w:tentative="1">
      <w:start w:val="1"/>
      <w:numFmt w:val="lowerRoman"/>
      <w:lvlText w:val="%6."/>
      <w:lvlJc w:val="right"/>
      <w:pPr>
        <w:ind w:left="4692" w:hanging="180"/>
      </w:pPr>
    </w:lvl>
    <w:lvl w:ilvl="6" w:tplc="0405000F" w:tentative="1">
      <w:start w:val="1"/>
      <w:numFmt w:val="decimal"/>
      <w:lvlText w:val="%7."/>
      <w:lvlJc w:val="left"/>
      <w:pPr>
        <w:ind w:left="5412" w:hanging="360"/>
      </w:pPr>
    </w:lvl>
    <w:lvl w:ilvl="7" w:tplc="04050019" w:tentative="1">
      <w:start w:val="1"/>
      <w:numFmt w:val="lowerLetter"/>
      <w:lvlText w:val="%8."/>
      <w:lvlJc w:val="left"/>
      <w:pPr>
        <w:ind w:left="6132" w:hanging="360"/>
      </w:pPr>
    </w:lvl>
    <w:lvl w:ilvl="8" w:tplc="0405001B" w:tentative="1">
      <w:start w:val="1"/>
      <w:numFmt w:val="lowerRoman"/>
      <w:lvlText w:val="%9."/>
      <w:lvlJc w:val="right"/>
      <w:pPr>
        <w:ind w:left="6852" w:hanging="180"/>
      </w:pPr>
    </w:lvl>
  </w:abstractNum>
  <w:abstractNum w:abstractNumId="39" w15:restartNumberingAfterBreak="0">
    <w:nsid w:val="702F03F1"/>
    <w:multiLevelType w:val="hybridMultilevel"/>
    <w:tmpl w:val="AD80B7C2"/>
    <w:lvl w:ilvl="0" w:tplc="354C33C2">
      <w:start w:val="2"/>
      <w:numFmt w:val="decimal"/>
      <w:lvlText w:val="%1.1.4"/>
      <w:lvlJc w:val="left"/>
      <w:pPr>
        <w:ind w:left="644"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704968CE"/>
    <w:multiLevelType w:val="hybridMultilevel"/>
    <w:tmpl w:val="49D0212E"/>
    <w:lvl w:ilvl="0" w:tplc="69BCD83A">
      <w:start w:val="1"/>
      <w:numFmt w:val="decimal"/>
      <w:lvlText w:val="%1."/>
      <w:lvlJc w:val="left"/>
      <w:pPr>
        <w:ind w:left="1944" w:hanging="360"/>
      </w:pPr>
      <w:rPr>
        <w:rFonts w:hint="default"/>
      </w:rPr>
    </w:lvl>
    <w:lvl w:ilvl="1" w:tplc="04050019" w:tentative="1">
      <w:start w:val="1"/>
      <w:numFmt w:val="lowerLetter"/>
      <w:lvlText w:val="%2."/>
      <w:lvlJc w:val="left"/>
      <w:pPr>
        <w:ind w:left="1440" w:hanging="360"/>
      </w:pPr>
    </w:lvl>
    <w:lvl w:ilvl="2" w:tplc="0BDA00F0">
      <w:start w:val="1"/>
      <w:numFmt w:val="decimal"/>
      <w:lvlText w:val="%3."/>
      <w:lvlJc w:val="right"/>
      <w:pPr>
        <w:ind w:left="2160" w:hanging="180"/>
      </w:pPr>
      <w:rPr>
        <w:rFonts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73B94A99"/>
    <w:multiLevelType w:val="hybridMultilevel"/>
    <w:tmpl w:val="26C24BB8"/>
    <w:lvl w:ilvl="0" w:tplc="F782EBAC">
      <w:start w:val="1"/>
      <w:numFmt w:val="decimal"/>
      <w:lvlText w:val="%1.4.3"/>
      <w:lvlJc w:val="right"/>
      <w:pPr>
        <w:ind w:left="2700" w:hanging="360"/>
      </w:pPr>
      <w:rPr>
        <w:rFonts w:hint="default"/>
      </w:rPr>
    </w:lvl>
    <w:lvl w:ilvl="1" w:tplc="04050019" w:tentative="1">
      <w:start w:val="1"/>
      <w:numFmt w:val="lowerLetter"/>
      <w:lvlText w:val="%2."/>
      <w:lvlJc w:val="left"/>
      <w:pPr>
        <w:ind w:left="3420" w:hanging="360"/>
      </w:pPr>
    </w:lvl>
    <w:lvl w:ilvl="2" w:tplc="0405001B" w:tentative="1">
      <w:start w:val="1"/>
      <w:numFmt w:val="lowerRoman"/>
      <w:lvlText w:val="%3."/>
      <w:lvlJc w:val="right"/>
      <w:pPr>
        <w:ind w:left="4140" w:hanging="180"/>
      </w:pPr>
    </w:lvl>
    <w:lvl w:ilvl="3" w:tplc="0405000F" w:tentative="1">
      <w:start w:val="1"/>
      <w:numFmt w:val="decimal"/>
      <w:lvlText w:val="%4."/>
      <w:lvlJc w:val="left"/>
      <w:pPr>
        <w:ind w:left="4860" w:hanging="360"/>
      </w:pPr>
    </w:lvl>
    <w:lvl w:ilvl="4" w:tplc="04050019" w:tentative="1">
      <w:start w:val="1"/>
      <w:numFmt w:val="lowerLetter"/>
      <w:lvlText w:val="%5."/>
      <w:lvlJc w:val="left"/>
      <w:pPr>
        <w:ind w:left="5580" w:hanging="360"/>
      </w:pPr>
    </w:lvl>
    <w:lvl w:ilvl="5" w:tplc="0405001B" w:tentative="1">
      <w:start w:val="1"/>
      <w:numFmt w:val="lowerRoman"/>
      <w:lvlText w:val="%6."/>
      <w:lvlJc w:val="right"/>
      <w:pPr>
        <w:ind w:left="6300" w:hanging="180"/>
      </w:pPr>
    </w:lvl>
    <w:lvl w:ilvl="6" w:tplc="0405000F" w:tentative="1">
      <w:start w:val="1"/>
      <w:numFmt w:val="decimal"/>
      <w:lvlText w:val="%7."/>
      <w:lvlJc w:val="left"/>
      <w:pPr>
        <w:ind w:left="7020" w:hanging="360"/>
      </w:pPr>
    </w:lvl>
    <w:lvl w:ilvl="7" w:tplc="04050019" w:tentative="1">
      <w:start w:val="1"/>
      <w:numFmt w:val="lowerLetter"/>
      <w:lvlText w:val="%8."/>
      <w:lvlJc w:val="left"/>
      <w:pPr>
        <w:ind w:left="7740" w:hanging="360"/>
      </w:pPr>
    </w:lvl>
    <w:lvl w:ilvl="8" w:tplc="0405001B" w:tentative="1">
      <w:start w:val="1"/>
      <w:numFmt w:val="lowerRoman"/>
      <w:lvlText w:val="%9."/>
      <w:lvlJc w:val="right"/>
      <w:pPr>
        <w:ind w:left="8460" w:hanging="180"/>
      </w:pPr>
    </w:lvl>
  </w:abstractNum>
  <w:abstractNum w:abstractNumId="42" w15:restartNumberingAfterBreak="0">
    <w:nsid w:val="73E4469D"/>
    <w:multiLevelType w:val="hybridMultilevel"/>
    <w:tmpl w:val="2700B064"/>
    <w:lvl w:ilvl="0" w:tplc="B9626FB4">
      <w:start w:val="1"/>
      <w:numFmt w:val="decimal"/>
      <w:lvlText w:val="%1.2.3"/>
      <w:lvlJc w:val="right"/>
      <w:pPr>
        <w:ind w:left="2160" w:hanging="180"/>
      </w:pPr>
      <w:rPr>
        <w:rFonts w:hint="default"/>
      </w:rPr>
    </w:lvl>
    <w:lvl w:ilvl="1" w:tplc="04050019" w:tentative="1">
      <w:start w:val="1"/>
      <w:numFmt w:val="lowerLetter"/>
      <w:lvlText w:val="%2."/>
      <w:lvlJc w:val="left"/>
      <w:pPr>
        <w:ind w:left="1440" w:hanging="360"/>
      </w:pPr>
    </w:lvl>
    <w:lvl w:ilvl="2" w:tplc="3702B826">
      <w:start w:val="1"/>
      <w:numFmt w:val="decimal"/>
      <w:lvlText w:val="%3.2.3"/>
      <w:lvlJc w:val="right"/>
      <w:pPr>
        <w:ind w:left="2160" w:hanging="180"/>
      </w:pPr>
      <w:rPr>
        <w:rFonts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15:restartNumberingAfterBreak="0">
    <w:nsid w:val="764622BF"/>
    <w:multiLevelType w:val="hybridMultilevel"/>
    <w:tmpl w:val="777E9BEC"/>
    <w:lvl w:ilvl="0" w:tplc="7E1678A6">
      <w:start w:val="1"/>
      <w:numFmt w:val="decimal"/>
      <w:lvlText w:val="%1.3"/>
      <w:lvlJc w:val="right"/>
      <w:pPr>
        <w:ind w:left="1620" w:hanging="180"/>
      </w:pPr>
      <w:rPr>
        <w:rFonts w:hint="default"/>
      </w:rPr>
    </w:lvl>
    <w:lvl w:ilvl="1" w:tplc="6618342A">
      <w:start w:val="1"/>
      <w:numFmt w:val="decimal"/>
      <w:lvlText w:val="%2.3"/>
      <w:lvlJc w:val="left"/>
      <w:pPr>
        <w:ind w:left="502"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77CE7320"/>
    <w:multiLevelType w:val="hybridMultilevel"/>
    <w:tmpl w:val="A6AC9812"/>
    <w:lvl w:ilvl="0" w:tplc="354C33C2">
      <w:start w:val="2"/>
      <w:numFmt w:val="decimal"/>
      <w:lvlText w:val="%1.1.4"/>
      <w:lvlJc w:val="left"/>
      <w:pPr>
        <w:ind w:left="644"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7E4E4AD5"/>
    <w:multiLevelType w:val="hybridMultilevel"/>
    <w:tmpl w:val="14F8B500"/>
    <w:lvl w:ilvl="0" w:tplc="FBB283A6">
      <w:start w:val="1"/>
      <w:numFmt w:val="decimal"/>
      <w:lvlText w:val="%1.1"/>
      <w:lvlJc w:val="right"/>
      <w:pPr>
        <w:ind w:left="1023" w:hanging="18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15:restartNumberingAfterBreak="0">
    <w:nsid w:val="7EDA4C6B"/>
    <w:multiLevelType w:val="hybridMultilevel"/>
    <w:tmpl w:val="C46039F2"/>
    <w:lvl w:ilvl="0" w:tplc="FE14FA68">
      <w:start w:val="1"/>
      <w:numFmt w:val="decimal"/>
      <w:lvlText w:val="%1.4"/>
      <w:lvlJc w:val="left"/>
      <w:pPr>
        <w:ind w:left="121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7F326B41"/>
    <w:multiLevelType w:val="hybridMultilevel"/>
    <w:tmpl w:val="84A2CA76"/>
    <w:lvl w:ilvl="0" w:tplc="5800526C">
      <w:start w:val="1"/>
      <w:numFmt w:val="decimal"/>
      <w:lvlText w:val="%1."/>
      <w:lvlJc w:val="right"/>
      <w:pPr>
        <w:ind w:left="900" w:hanging="18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0"/>
  </w:num>
  <w:num w:numId="2">
    <w:abstractNumId w:val="15"/>
  </w:num>
  <w:num w:numId="3">
    <w:abstractNumId w:val="27"/>
  </w:num>
  <w:num w:numId="4">
    <w:abstractNumId w:val="22"/>
  </w:num>
  <w:num w:numId="5">
    <w:abstractNumId w:val="11"/>
  </w:num>
  <w:num w:numId="6">
    <w:abstractNumId w:val="31"/>
  </w:num>
  <w:num w:numId="7">
    <w:abstractNumId w:val="37"/>
  </w:num>
  <w:num w:numId="8">
    <w:abstractNumId w:val="9"/>
  </w:num>
  <w:num w:numId="9">
    <w:abstractNumId w:val="23"/>
  </w:num>
  <w:num w:numId="10">
    <w:abstractNumId w:val="10"/>
  </w:num>
  <w:num w:numId="11">
    <w:abstractNumId w:val="44"/>
  </w:num>
  <w:num w:numId="12">
    <w:abstractNumId w:val="39"/>
  </w:num>
  <w:num w:numId="13">
    <w:abstractNumId w:val="35"/>
  </w:num>
  <w:num w:numId="14">
    <w:abstractNumId w:val="18"/>
  </w:num>
  <w:num w:numId="15">
    <w:abstractNumId w:val="25"/>
  </w:num>
  <w:num w:numId="16">
    <w:abstractNumId w:val="5"/>
  </w:num>
  <w:num w:numId="17">
    <w:abstractNumId w:val="21"/>
  </w:num>
  <w:num w:numId="18">
    <w:abstractNumId w:val="6"/>
  </w:num>
  <w:num w:numId="19">
    <w:abstractNumId w:val="38"/>
  </w:num>
  <w:num w:numId="20">
    <w:abstractNumId w:val="13"/>
  </w:num>
  <w:num w:numId="21">
    <w:abstractNumId w:val="16"/>
  </w:num>
  <w:num w:numId="22">
    <w:abstractNumId w:val="30"/>
  </w:num>
  <w:num w:numId="23">
    <w:abstractNumId w:val="29"/>
  </w:num>
  <w:num w:numId="24">
    <w:abstractNumId w:val="3"/>
  </w:num>
  <w:num w:numId="25">
    <w:abstractNumId w:val="0"/>
  </w:num>
  <w:num w:numId="26">
    <w:abstractNumId w:val="7"/>
  </w:num>
  <w:num w:numId="27">
    <w:abstractNumId w:val="19"/>
  </w:num>
  <w:num w:numId="28">
    <w:abstractNumId w:val="8"/>
  </w:num>
  <w:num w:numId="29">
    <w:abstractNumId w:val="42"/>
  </w:num>
  <w:num w:numId="30">
    <w:abstractNumId w:val="47"/>
  </w:num>
  <w:num w:numId="31">
    <w:abstractNumId w:val="17"/>
  </w:num>
  <w:num w:numId="32">
    <w:abstractNumId w:val="45"/>
  </w:num>
  <w:num w:numId="33">
    <w:abstractNumId w:val="24"/>
  </w:num>
  <w:num w:numId="34">
    <w:abstractNumId w:val="4"/>
  </w:num>
  <w:num w:numId="35">
    <w:abstractNumId w:val="33"/>
  </w:num>
  <w:num w:numId="36">
    <w:abstractNumId w:val="32"/>
  </w:num>
  <w:num w:numId="37">
    <w:abstractNumId w:val="2"/>
  </w:num>
  <w:num w:numId="38">
    <w:abstractNumId w:val="36"/>
  </w:num>
  <w:num w:numId="39">
    <w:abstractNumId w:val="43"/>
  </w:num>
  <w:num w:numId="40">
    <w:abstractNumId w:val="26"/>
  </w:num>
  <w:num w:numId="41">
    <w:abstractNumId w:val="12"/>
  </w:num>
  <w:num w:numId="42">
    <w:abstractNumId w:val="1"/>
  </w:num>
  <w:num w:numId="43">
    <w:abstractNumId w:val="46"/>
  </w:num>
  <w:num w:numId="44">
    <w:abstractNumId w:val="14"/>
  </w:num>
  <w:num w:numId="45">
    <w:abstractNumId w:val="28"/>
  </w:num>
  <w:num w:numId="46">
    <w:abstractNumId w:val="34"/>
  </w:num>
  <w:num w:numId="47">
    <w:abstractNumId w:val="40"/>
  </w:num>
  <w:num w:numId="48">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09"/>
  <w:autoHyphenation/>
  <w:hyphenationZone w:val="425"/>
  <w:drawingGridHorizontalSpacing w:val="108"/>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32445"/>
    <w:rsid w:val="000706B1"/>
    <w:rsid w:val="00090708"/>
    <w:rsid w:val="000934CB"/>
    <w:rsid w:val="000A2823"/>
    <w:rsid w:val="000B572B"/>
    <w:rsid w:val="000D4534"/>
    <w:rsid w:val="0012308C"/>
    <w:rsid w:val="00134B1D"/>
    <w:rsid w:val="00165F94"/>
    <w:rsid w:val="001E5E05"/>
    <w:rsid w:val="001F58BC"/>
    <w:rsid w:val="00275632"/>
    <w:rsid w:val="00287BDF"/>
    <w:rsid w:val="002A150E"/>
    <w:rsid w:val="002C1FA9"/>
    <w:rsid w:val="002F24F7"/>
    <w:rsid w:val="002F4E8F"/>
    <w:rsid w:val="00332410"/>
    <w:rsid w:val="00332445"/>
    <w:rsid w:val="00446384"/>
    <w:rsid w:val="00496D20"/>
    <w:rsid w:val="005530FC"/>
    <w:rsid w:val="00623CB2"/>
    <w:rsid w:val="00646AA1"/>
    <w:rsid w:val="006633B8"/>
    <w:rsid w:val="006C1868"/>
    <w:rsid w:val="006C2054"/>
    <w:rsid w:val="00792CEF"/>
    <w:rsid w:val="00827496"/>
    <w:rsid w:val="008505F2"/>
    <w:rsid w:val="00857395"/>
    <w:rsid w:val="00870C9F"/>
    <w:rsid w:val="0087464F"/>
    <w:rsid w:val="008E71B1"/>
    <w:rsid w:val="008F17CB"/>
    <w:rsid w:val="00950E8F"/>
    <w:rsid w:val="009B29F0"/>
    <w:rsid w:val="009E1AC2"/>
    <w:rsid w:val="00A14CB6"/>
    <w:rsid w:val="00A86A21"/>
    <w:rsid w:val="00AD0FBE"/>
    <w:rsid w:val="00B31C50"/>
    <w:rsid w:val="00B66175"/>
    <w:rsid w:val="00BE0A52"/>
    <w:rsid w:val="00BE2364"/>
    <w:rsid w:val="00BE5099"/>
    <w:rsid w:val="00C07CAC"/>
    <w:rsid w:val="00CE2F24"/>
    <w:rsid w:val="00E0705F"/>
    <w:rsid w:val="00E74DA4"/>
    <w:rsid w:val="00EB05DB"/>
    <w:rsid w:val="00ED4FF4"/>
    <w:rsid w:val="00F432DB"/>
    <w:rsid w:val="00F65434"/>
    <w:rsid w:val="00F7513A"/>
    <w:rsid w:val="00F810A5"/>
    <w:rsid w:val="00FB64C5"/>
    <w:rsid w:val="00FB64EC"/>
    <w:rsid w:val="00FC0695"/>
    <w:rsid w:val="00FE77E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43"/>
    <o:shapelayout v:ext="edit">
      <o:idmap v:ext="edit" data="1"/>
    </o:shapelayout>
  </w:shapeDefaults>
  <w:decimalSymbol w:val=","/>
  <w:listSeparator w:val=";"/>
  <w14:docId w14:val="37C95041"/>
  <w15:docId w15:val="{33D705E4-737D-42EF-802E-9F913544A1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32445"/>
    <w:pPr>
      <w:spacing w:after="120" w:line="360" w:lineRule="auto"/>
      <w:jc w:val="both"/>
    </w:pPr>
    <w:rPr>
      <w:color w:val="00000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ovodkaz">
    <w:name w:val="Internetový odkaz"/>
    <w:basedOn w:val="DefaultParagraphFont"/>
    <w:rsid w:val="00332445"/>
    <w:rPr>
      <w:color w:val="0563C1"/>
      <w:u w:val="single"/>
    </w:rPr>
  </w:style>
  <w:style w:type="character" w:styleId="Strong">
    <w:name w:val="Strong"/>
    <w:qFormat/>
    <w:rsid w:val="00332445"/>
    <w:rPr>
      <w:b/>
      <w:bCs/>
    </w:rPr>
  </w:style>
  <w:style w:type="character" w:customStyle="1" w:styleId="Zdraznn1">
    <w:name w:val="Zdůraznění1"/>
    <w:qFormat/>
    <w:rsid w:val="00332445"/>
    <w:rPr>
      <w:i/>
      <w:iCs/>
    </w:rPr>
  </w:style>
  <w:style w:type="character" w:styleId="CommentReference">
    <w:name w:val="annotation reference"/>
    <w:qFormat/>
    <w:rsid w:val="00332445"/>
    <w:rPr>
      <w:sz w:val="16"/>
      <w:szCs w:val="16"/>
    </w:rPr>
  </w:style>
  <w:style w:type="character" w:styleId="FollowedHyperlink">
    <w:name w:val="FollowedHyperlink"/>
    <w:qFormat/>
    <w:rsid w:val="00332445"/>
    <w:rPr>
      <w:color w:val="800080"/>
      <w:u w:val="single"/>
    </w:rPr>
  </w:style>
  <w:style w:type="character" w:customStyle="1" w:styleId="Pokec">
    <w:name w:val="Pokec"/>
    <w:qFormat/>
    <w:rsid w:val="00332445"/>
    <w:rPr>
      <w:emboss/>
      <w:color w:val="FF0000"/>
      <w:sz w:val="24"/>
    </w:rPr>
  </w:style>
  <w:style w:type="character" w:customStyle="1" w:styleId="NadpisChar">
    <w:name w:val="Nadpis Char"/>
    <w:qFormat/>
    <w:rsid w:val="00332445"/>
    <w:rPr>
      <w:b/>
      <w:bCs/>
      <w:caps/>
      <w:sz w:val="28"/>
      <w:szCs w:val="28"/>
      <w:lang w:val="cs-CZ" w:eastAsia="cs-CZ" w:bidi="ar-SA"/>
    </w:rPr>
  </w:style>
  <w:style w:type="character" w:customStyle="1" w:styleId="Nadpis3Char">
    <w:name w:val="Nadpis 3 Char"/>
    <w:qFormat/>
    <w:rsid w:val="00332445"/>
    <w:rPr>
      <w:b/>
      <w:bCs/>
      <w:sz w:val="24"/>
      <w:szCs w:val="24"/>
      <w:lang w:val="cs-CZ" w:eastAsia="cs-CZ" w:bidi="ar-SA"/>
    </w:rPr>
  </w:style>
  <w:style w:type="character" w:customStyle="1" w:styleId="Nadpis2Char">
    <w:name w:val="Nadpis 2 Char"/>
    <w:qFormat/>
    <w:rsid w:val="00332445"/>
    <w:rPr>
      <w:b/>
      <w:bCs/>
      <w:sz w:val="28"/>
      <w:szCs w:val="28"/>
      <w:lang w:val="cs-CZ" w:eastAsia="cs-CZ" w:bidi="ar-SA"/>
    </w:rPr>
  </w:style>
  <w:style w:type="character" w:customStyle="1" w:styleId="Nadpis1Char">
    <w:name w:val="Nadpis 1 Char"/>
    <w:qFormat/>
    <w:rsid w:val="00332445"/>
    <w:rPr>
      <w:b/>
      <w:bCs/>
      <w:caps/>
      <w:sz w:val="28"/>
      <w:szCs w:val="28"/>
      <w:lang w:val="cs-CZ" w:eastAsia="cs-CZ" w:bidi="ar-SA"/>
    </w:rPr>
  </w:style>
  <w:style w:type="character" w:customStyle="1" w:styleId="ZpatChar">
    <w:name w:val="Zápatí Char"/>
    <w:uiPriority w:val="99"/>
    <w:qFormat/>
    <w:rsid w:val="00332445"/>
    <w:rPr>
      <w:sz w:val="24"/>
      <w:szCs w:val="24"/>
    </w:rPr>
  </w:style>
  <w:style w:type="character" w:styleId="IntenseEmphasis">
    <w:name w:val="Intense Emphasis"/>
    <w:qFormat/>
    <w:rsid w:val="00332445"/>
    <w:rPr>
      <w:i/>
      <w:iCs/>
      <w:color w:val="5B9BD5"/>
    </w:rPr>
  </w:style>
  <w:style w:type="character" w:customStyle="1" w:styleId="ListLabel1">
    <w:name w:val="ListLabel 1"/>
    <w:qFormat/>
    <w:rsid w:val="00332445"/>
    <w:rPr>
      <w:sz w:val="22"/>
      <w:szCs w:val="22"/>
    </w:rPr>
  </w:style>
  <w:style w:type="character" w:customStyle="1" w:styleId="ListLabel2">
    <w:name w:val="ListLabel 2"/>
    <w:qFormat/>
    <w:rsid w:val="00332445"/>
    <w:rPr>
      <w:rFonts w:cs="Times New Roman"/>
      <w:b w:val="0"/>
      <w:bCs w:val="0"/>
      <w:i w:val="0"/>
      <w:iCs w:val="0"/>
      <w:sz w:val="24"/>
      <w:szCs w:val="24"/>
    </w:rPr>
  </w:style>
  <w:style w:type="character" w:customStyle="1" w:styleId="ListLabel3">
    <w:name w:val="ListLabel 3"/>
    <w:qFormat/>
    <w:rsid w:val="00332445"/>
    <w:rPr>
      <w:rFonts w:cs="Symbol"/>
    </w:rPr>
  </w:style>
  <w:style w:type="character" w:customStyle="1" w:styleId="ListLabel4">
    <w:name w:val="ListLabel 4"/>
    <w:qFormat/>
    <w:rsid w:val="00332445"/>
    <w:rPr>
      <w:rFonts w:cs="Symbol"/>
    </w:rPr>
  </w:style>
  <w:style w:type="character" w:customStyle="1" w:styleId="ListLabel5">
    <w:name w:val="ListLabel 5"/>
    <w:qFormat/>
    <w:rsid w:val="00332445"/>
    <w:rPr>
      <w:rFonts w:cs="Symbol"/>
    </w:rPr>
  </w:style>
  <w:style w:type="character" w:customStyle="1" w:styleId="ListLabel6">
    <w:name w:val="ListLabel 6"/>
    <w:qFormat/>
    <w:rsid w:val="00332445"/>
    <w:rPr>
      <w:rFonts w:cs="Symbol"/>
    </w:rPr>
  </w:style>
  <w:style w:type="character" w:customStyle="1" w:styleId="ListLabel7">
    <w:name w:val="ListLabel 7"/>
    <w:qFormat/>
    <w:rsid w:val="00332445"/>
    <w:rPr>
      <w:rFonts w:cs="Symbol"/>
    </w:rPr>
  </w:style>
  <w:style w:type="character" w:customStyle="1" w:styleId="ListLabel8">
    <w:name w:val="ListLabel 8"/>
    <w:qFormat/>
    <w:rsid w:val="00332445"/>
    <w:rPr>
      <w:rFonts w:cs="Courier New"/>
    </w:rPr>
  </w:style>
  <w:style w:type="character" w:customStyle="1" w:styleId="ListLabel9">
    <w:name w:val="ListLabel 9"/>
    <w:qFormat/>
    <w:rsid w:val="00332445"/>
    <w:rPr>
      <w:rFonts w:cs="Courier New"/>
    </w:rPr>
  </w:style>
  <w:style w:type="character" w:customStyle="1" w:styleId="ListLabel10">
    <w:name w:val="ListLabel 10"/>
    <w:qFormat/>
    <w:rsid w:val="00332445"/>
    <w:rPr>
      <w:rFonts w:cs="Courier New"/>
    </w:rPr>
  </w:style>
  <w:style w:type="character" w:customStyle="1" w:styleId="ListLabel11">
    <w:name w:val="ListLabel 11"/>
    <w:qFormat/>
    <w:rsid w:val="00332445"/>
    <w:rPr>
      <w:rFonts w:cs="Courier New"/>
    </w:rPr>
  </w:style>
  <w:style w:type="character" w:customStyle="1" w:styleId="ListLabel12">
    <w:name w:val="ListLabel 12"/>
    <w:qFormat/>
    <w:rsid w:val="00332445"/>
    <w:rPr>
      <w:rFonts w:cs="Courier New"/>
    </w:rPr>
  </w:style>
  <w:style w:type="character" w:customStyle="1" w:styleId="ListLabel13">
    <w:name w:val="ListLabel 13"/>
    <w:qFormat/>
    <w:rsid w:val="00332445"/>
    <w:rPr>
      <w:rFonts w:cs="Courier New"/>
    </w:rPr>
  </w:style>
  <w:style w:type="character" w:customStyle="1" w:styleId="ListLabel14">
    <w:name w:val="ListLabel 14"/>
    <w:qFormat/>
    <w:rsid w:val="00332445"/>
    <w:rPr>
      <w:rFonts w:cs="Courier New"/>
    </w:rPr>
  </w:style>
  <w:style w:type="character" w:customStyle="1" w:styleId="ListLabel15">
    <w:name w:val="ListLabel 15"/>
    <w:qFormat/>
    <w:rsid w:val="00332445"/>
    <w:rPr>
      <w:rFonts w:cs="Courier New"/>
    </w:rPr>
  </w:style>
  <w:style w:type="character" w:customStyle="1" w:styleId="ListLabel16">
    <w:name w:val="ListLabel 16"/>
    <w:qFormat/>
    <w:rsid w:val="00332445"/>
    <w:rPr>
      <w:rFonts w:cs="Courier New"/>
    </w:rPr>
  </w:style>
  <w:style w:type="character" w:customStyle="1" w:styleId="ListLabel17">
    <w:name w:val="ListLabel 17"/>
    <w:qFormat/>
    <w:rsid w:val="00332445"/>
    <w:rPr>
      <w:rFonts w:cs="Courier New"/>
    </w:rPr>
  </w:style>
  <w:style w:type="character" w:customStyle="1" w:styleId="ListLabel18">
    <w:name w:val="ListLabel 18"/>
    <w:qFormat/>
    <w:rsid w:val="00332445"/>
    <w:rPr>
      <w:rFonts w:cs="Courier New"/>
    </w:rPr>
  </w:style>
  <w:style w:type="character" w:customStyle="1" w:styleId="ListLabel19">
    <w:name w:val="ListLabel 19"/>
    <w:qFormat/>
    <w:rsid w:val="00332445"/>
    <w:rPr>
      <w:rFonts w:cs="Courier New"/>
    </w:rPr>
  </w:style>
  <w:style w:type="character" w:customStyle="1" w:styleId="ListLabel20">
    <w:name w:val="ListLabel 20"/>
    <w:qFormat/>
    <w:rsid w:val="00332445"/>
    <w:rPr>
      <w:rFonts w:cs="Courier New"/>
    </w:rPr>
  </w:style>
  <w:style w:type="character" w:customStyle="1" w:styleId="ListLabel21">
    <w:name w:val="ListLabel 21"/>
    <w:qFormat/>
    <w:rsid w:val="00332445"/>
    <w:rPr>
      <w:rFonts w:cs="Courier New"/>
    </w:rPr>
  </w:style>
  <w:style w:type="character" w:customStyle="1" w:styleId="ListLabel22">
    <w:name w:val="ListLabel 22"/>
    <w:qFormat/>
    <w:rsid w:val="00332445"/>
    <w:rPr>
      <w:rFonts w:cs="Courier New"/>
    </w:rPr>
  </w:style>
  <w:style w:type="character" w:customStyle="1" w:styleId="ListLabel23">
    <w:name w:val="ListLabel 23"/>
    <w:qFormat/>
    <w:rsid w:val="00332445"/>
    <w:rPr>
      <w:b w:val="0"/>
      <w:i/>
    </w:rPr>
  </w:style>
  <w:style w:type="character" w:customStyle="1" w:styleId="ListLabel24">
    <w:name w:val="ListLabel 24"/>
    <w:qFormat/>
    <w:rsid w:val="00332445"/>
    <w:rPr>
      <w:b w:val="0"/>
      <w:i w:val="0"/>
      <w:sz w:val="24"/>
      <w:szCs w:val="24"/>
    </w:rPr>
  </w:style>
  <w:style w:type="character" w:customStyle="1" w:styleId="ListLabel25">
    <w:name w:val="ListLabel 25"/>
    <w:qFormat/>
    <w:rsid w:val="00332445"/>
    <w:rPr>
      <w:rFonts w:eastAsia="Times New Roman" w:cs="Times New Roman"/>
    </w:rPr>
  </w:style>
  <w:style w:type="character" w:customStyle="1" w:styleId="ListLabel26">
    <w:name w:val="ListLabel 26"/>
    <w:qFormat/>
    <w:rsid w:val="00332445"/>
    <w:rPr>
      <w:b w:val="0"/>
      <w:i w:val="0"/>
      <w:sz w:val="24"/>
      <w:szCs w:val="24"/>
    </w:rPr>
  </w:style>
  <w:style w:type="character" w:customStyle="1" w:styleId="ListLabel27">
    <w:name w:val="ListLabel 27"/>
    <w:qFormat/>
    <w:rsid w:val="00332445"/>
    <w:rPr>
      <w:rFonts w:cs="Times New Roman"/>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style>
  <w:style w:type="character" w:customStyle="1" w:styleId="ListLabel28">
    <w:name w:val="ListLabel 28"/>
    <w:qFormat/>
    <w:rsid w:val="00332445"/>
    <w:rPr>
      <w:b/>
      <w:i w:val="0"/>
    </w:rPr>
  </w:style>
  <w:style w:type="character" w:customStyle="1" w:styleId="ListLabel29">
    <w:name w:val="ListLabel 29"/>
    <w:qFormat/>
    <w:rsid w:val="00332445"/>
    <w:rPr>
      <w:rFonts w:eastAsia="Times New Roman" w:cs="Times New Roman"/>
    </w:rPr>
  </w:style>
  <w:style w:type="character" w:customStyle="1" w:styleId="ListLabel30">
    <w:name w:val="ListLabel 30"/>
    <w:qFormat/>
    <w:rsid w:val="00332445"/>
    <w:rPr>
      <w:rFonts w:cs="Courier New"/>
    </w:rPr>
  </w:style>
  <w:style w:type="character" w:customStyle="1" w:styleId="ListLabel31">
    <w:name w:val="ListLabel 31"/>
    <w:qFormat/>
    <w:rsid w:val="00332445"/>
    <w:rPr>
      <w:rFonts w:cs="Courier New"/>
    </w:rPr>
  </w:style>
  <w:style w:type="character" w:customStyle="1" w:styleId="ListLabel32">
    <w:name w:val="ListLabel 32"/>
    <w:qFormat/>
    <w:rsid w:val="00332445"/>
    <w:rPr>
      <w:rFonts w:cs="Courier New"/>
    </w:rPr>
  </w:style>
  <w:style w:type="character" w:customStyle="1" w:styleId="ListLabel33">
    <w:name w:val="ListLabel 33"/>
    <w:qFormat/>
    <w:rsid w:val="00332445"/>
    <w:rPr>
      <w:rFonts w:eastAsia="Times New Roman" w:cs="Times New Roman"/>
    </w:rPr>
  </w:style>
  <w:style w:type="character" w:customStyle="1" w:styleId="ListLabel34">
    <w:name w:val="ListLabel 34"/>
    <w:qFormat/>
    <w:rsid w:val="00332445"/>
    <w:rPr>
      <w:rFonts w:cs="Courier New"/>
    </w:rPr>
  </w:style>
  <w:style w:type="character" w:customStyle="1" w:styleId="ListLabel35">
    <w:name w:val="ListLabel 35"/>
    <w:qFormat/>
    <w:rsid w:val="00332445"/>
    <w:rPr>
      <w:rFonts w:cs="Courier New"/>
    </w:rPr>
  </w:style>
  <w:style w:type="character" w:customStyle="1" w:styleId="ListLabel36">
    <w:name w:val="ListLabel 36"/>
    <w:qFormat/>
    <w:rsid w:val="00332445"/>
    <w:rPr>
      <w:rFonts w:cs="Courier New"/>
    </w:rPr>
  </w:style>
  <w:style w:type="character" w:customStyle="1" w:styleId="ListLabel37">
    <w:name w:val="ListLabel 37"/>
    <w:qFormat/>
    <w:rsid w:val="00332445"/>
    <w:rPr>
      <w:rFonts w:eastAsia="Times New Roman" w:cs="Times New Roman"/>
    </w:rPr>
  </w:style>
  <w:style w:type="character" w:customStyle="1" w:styleId="ListLabel38">
    <w:name w:val="ListLabel 38"/>
    <w:qFormat/>
    <w:rsid w:val="00332445"/>
    <w:rPr>
      <w:rFonts w:cs="Courier New"/>
    </w:rPr>
  </w:style>
  <w:style w:type="character" w:customStyle="1" w:styleId="ListLabel39">
    <w:name w:val="ListLabel 39"/>
    <w:qFormat/>
    <w:rsid w:val="00332445"/>
    <w:rPr>
      <w:rFonts w:cs="Courier New"/>
    </w:rPr>
  </w:style>
  <w:style w:type="character" w:customStyle="1" w:styleId="ListLabel40">
    <w:name w:val="ListLabel 40"/>
    <w:qFormat/>
    <w:rsid w:val="00332445"/>
    <w:rPr>
      <w:rFonts w:cs="Courier New"/>
    </w:rPr>
  </w:style>
  <w:style w:type="character" w:customStyle="1" w:styleId="ListLabel41">
    <w:name w:val="ListLabel 41"/>
    <w:qFormat/>
    <w:rsid w:val="00332445"/>
    <w:rPr>
      <w:sz w:val="20"/>
    </w:rPr>
  </w:style>
  <w:style w:type="character" w:customStyle="1" w:styleId="ListLabel42">
    <w:name w:val="ListLabel 42"/>
    <w:qFormat/>
    <w:rsid w:val="00332445"/>
    <w:rPr>
      <w:sz w:val="20"/>
    </w:rPr>
  </w:style>
  <w:style w:type="character" w:customStyle="1" w:styleId="ListLabel43">
    <w:name w:val="ListLabel 43"/>
    <w:qFormat/>
    <w:rsid w:val="00332445"/>
    <w:rPr>
      <w:sz w:val="20"/>
    </w:rPr>
  </w:style>
  <w:style w:type="character" w:customStyle="1" w:styleId="ListLabel44">
    <w:name w:val="ListLabel 44"/>
    <w:qFormat/>
    <w:rsid w:val="00332445"/>
    <w:rPr>
      <w:sz w:val="20"/>
    </w:rPr>
  </w:style>
  <w:style w:type="character" w:customStyle="1" w:styleId="ListLabel45">
    <w:name w:val="ListLabel 45"/>
    <w:qFormat/>
    <w:rsid w:val="00332445"/>
    <w:rPr>
      <w:sz w:val="20"/>
    </w:rPr>
  </w:style>
  <w:style w:type="character" w:customStyle="1" w:styleId="ListLabel46">
    <w:name w:val="ListLabel 46"/>
    <w:qFormat/>
    <w:rsid w:val="00332445"/>
    <w:rPr>
      <w:sz w:val="20"/>
    </w:rPr>
  </w:style>
  <w:style w:type="character" w:customStyle="1" w:styleId="ListLabel47">
    <w:name w:val="ListLabel 47"/>
    <w:qFormat/>
    <w:rsid w:val="00332445"/>
    <w:rPr>
      <w:sz w:val="20"/>
    </w:rPr>
  </w:style>
  <w:style w:type="character" w:customStyle="1" w:styleId="ListLabel48">
    <w:name w:val="ListLabel 48"/>
    <w:qFormat/>
    <w:rsid w:val="00332445"/>
    <w:rPr>
      <w:sz w:val="20"/>
    </w:rPr>
  </w:style>
  <w:style w:type="character" w:customStyle="1" w:styleId="ListLabel49">
    <w:name w:val="ListLabel 49"/>
    <w:qFormat/>
    <w:rsid w:val="00332445"/>
    <w:rPr>
      <w:sz w:val="20"/>
    </w:rPr>
  </w:style>
  <w:style w:type="character" w:customStyle="1" w:styleId="Odkaznarejstk">
    <w:name w:val="Odkaz na rejstřík"/>
    <w:qFormat/>
    <w:rsid w:val="00332445"/>
  </w:style>
  <w:style w:type="character" w:customStyle="1" w:styleId="ListLabel50">
    <w:name w:val="ListLabel 50"/>
    <w:qFormat/>
    <w:rsid w:val="00332445"/>
    <w:rPr>
      <w:rFonts w:cs="Times New Roman"/>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style>
  <w:style w:type="character" w:customStyle="1" w:styleId="ListLabel51">
    <w:name w:val="ListLabel 51"/>
    <w:qFormat/>
    <w:rsid w:val="00332445"/>
    <w:rPr>
      <w:rFonts w:cs="Times New Roman"/>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style>
  <w:style w:type="character" w:customStyle="1" w:styleId="ListLabel52">
    <w:name w:val="ListLabel 52"/>
    <w:qFormat/>
    <w:rsid w:val="00332445"/>
    <w:rPr>
      <w:rFonts w:cs="Times New Roman"/>
    </w:rPr>
  </w:style>
  <w:style w:type="character" w:customStyle="1" w:styleId="ListLabel53">
    <w:name w:val="ListLabel 53"/>
    <w:qFormat/>
    <w:rsid w:val="00332445"/>
    <w:rPr>
      <w:rFonts w:cs="Courier New"/>
    </w:rPr>
  </w:style>
  <w:style w:type="character" w:customStyle="1" w:styleId="ListLabel54">
    <w:name w:val="ListLabel 54"/>
    <w:qFormat/>
    <w:rsid w:val="00332445"/>
    <w:rPr>
      <w:rFonts w:cs="Wingdings"/>
    </w:rPr>
  </w:style>
  <w:style w:type="character" w:customStyle="1" w:styleId="ListLabel55">
    <w:name w:val="ListLabel 55"/>
    <w:qFormat/>
    <w:rsid w:val="00332445"/>
    <w:rPr>
      <w:rFonts w:cs="Symbol"/>
    </w:rPr>
  </w:style>
  <w:style w:type="character" w:customStyle="1" w:styleId="ListLabel56">
    <w:name w:val="ListLabel 56"/>
    <w:qFormat/>
    <w:rsid w:val="00332445"/>
    <w:rPr>
      <w:rFonts w:cs="Courier New"/>
    </w:rPr>
  </w:style>
  <w:style w:type="character" w:customStyle="1" w:styleId="ListLabel57">
    <w:name w:val="ListLabel 57"/>
    <w:qFormat/>
    <w:rsid w:val="00332445"/>
    <w:rPr>
      <w:rFonts w:cs="Wingdings"/>
    </w:rPr>
  </w:style>
  <w:style w:type="character" w:customStyle="1" w:styleId="ListLabel58">
    <w:name w:val="ListLabel 58"/>
    <w:qFormat/>
    <w:rsid w:val="00332445"/>
    <w:rPr>
      <w:rFonts w:cs="Symbol"/>
    </w:rPr>
  </w:style>
  <w:style w:type="character" w:customStyle="1" w:styleId="ListLabel59">
    <w:name w:val="ListLabel 59"/>
    <w:qFormat/>
    <w:rsid w:val="00332445"/>
    <w:rPr>
      <w:rFonts w:cs="Courier New"/>
    </w:rPr>
  </w:style>
  <w:style w:type="character" w:customStyle="1" w:styleId="ListLabel60">
    <w:name w:val="ListLabel 60"/>
    <w:qFormat/>
    <w:rsid w:val="00332445"/>
    <w:rPr>
      <w:rFonts w:cs="Wingdings"/>
    </w:rPr>
  </w:style>
  <w:style w:type="character" w:customStyle="1" w:styleId="ListLabel61">
    <w:name w:val="ListLabel 61"/>
    <w:qFormat/>
    <w:rsid w:val="00332445"/>
    <w:rPr>
      <w:rFonts w:cs="Times New Roman"/>
    </w:rPr>
  </w:style>
  <w:style w:type="character" w:customStyle="1" w:styleId="ListLabel62">
    <w:name w:val="ListLabel 62"/>
    <w:qFormat/>
    <w:rsid w:val="00332445"/>
    <w:rPr>
      <w:rFonts w:cs="Courier New"/>
    </w:rPr>
  </w:style>
  <w:style w:type="character" w:customStyle="1" w:styleId="ListLabel63">
    <w:name w:val="ListLabel 63"/>
    <w:qFormat/>
    <w:rsid w:val="00332445"/>
    <w:rPr>
      <w:rFonts w:cs="Wingdings"/>
    </w:rPr>
  </w:style>
  <w:style w:type="character" w:customStyle="1" w:styleId="ListLabel64">
    <w:name w:val="ListLabel 64"/>
    <w:qFormat/>
    <w:rsid w:val="00332445"/>
    <w:rPr>
      <w:rFonts w:cs="Symbol"/>
    </w:rPr>
  </w:style>
  <w:style w:type="character" w:customStyle="1" w:styleId="ListLabel65">
    <w:name w:val="ListLabel 65"/>
    <w:qFormat/>
    <w:rsid w:val="00332445"/>
    <w:rPr>
      <w:rFonts w:cs="Courier New"/>
    </w:rPr>
  </w:style>
  <w:style w:type="character" w:customStyle="1" w:styleId="ListLabel66">
    <w:name w:val="ListLabel 66"/>
    <w:qFormat/>
    <w:rsid w:val="00332445"/>
    <w:rPr>
      <w:rFonts w:cs="Wingdings"/>
    </w:rPr>
  </w:style>
  <w:style w:type="character" w:customStyle="1" w:styleId="ListLabel67">
    <w:name w:val="ListLabel 67"/>
    <w:qFormat/>
    <w:rsid w:val="00332445"/>
    <w:rPr>
      <w:rFonts w:cs="Symbol"/>
    </w:rPr>
  </w:style>
  <w:style w:type="character" w:customStyle="1" w:styleId="ListLabel68">
    <w:name w:val="ListLabel 68"/>
    <w:qFormat/>
    <w:rsid w:val="00332445"/>
    <w:rPr>
      <w:rFonts w:cs="Courier New"/>
    </w:rPr>
  </w:style>
  <w:style w:type="character" w:customStyle="1" w:styleId="ListLabel69">
    <w:name w:val="ListLabel 69"/>
    <w:qFormat/>
    <w:rsid w:val="00332445"/>
    <w:rPr>
      <w:rFonts w:cs="Wingdings"/>
    </w:rPr>
  </w:style>
  <w:style w:type="character" w:customStyle="1" w:styleId="TextbublinyChar">
    <w:name w:val="Text bubliny Char"/>
    <w:basedOn w:val="DefaultParagraphFont"/>
    <w:qFormat/>
    <w:rsid w:val="00332445"/>
    <w:rPr>
      <w:rFonts w:ascii="Tahoma" w:hAnsi="Tahoma" w:cs="Tahoma"/>
      <w:color w:val="00000A"/>
      <w:sz w:val="16"/>
      <w:szCs w:val="16"/>
    </w:rPr>
  </w:style>
  <w:style w:type="character" w:customStyle="1" w:styleId="ZhlavChar">
    <w:name w:val="Záhlaví Char"/>
    <w:basedOn w:val="DefaultParagraphFont"/>
    <w:qFormat/>
    <w:rsid w:val="00332445"/>
    <w:rPr>
      <w:color w:val="00000A"/>
      <w:sz w:val="24"/>
      <w:szCs w:val="24"/>
    </w:rPr>
  </w:style>
  <w:style w:type="character" w:customStyle="1" w:styleId="ZpatChar1">
    <w:name w:val="Zápatí Char1"/>
    <w:basedOn w:val="DefaultParagraphFont"/>
    <w:qFormat/>
    <w:rsid w:val="00332445"/>
    <w:rPr>
      <w:color w:val="00000A"/>
      <w:sz w:val="24"/>
      <w:szCs w:val="24"/>
    </w:rPr>
  </w:style>
  <w:style w:type="character" w:customStyle="1" w:styleId="ListLabel70">
    <w:name w:val="ListLabel 70"/>
    <w:qFormat/>
    <w:rsid w:val="00332445"/>
    <w:rPr>
      <w:rFonts w:cs="Times New Roman"/>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style>
  <w:style w:type="character" w:customStyle="1" w:styleId="ListLabel71">
    <w:name w:val="ListLabel 71"/>
    <w:qFormat/>
    <w:rsid w:val="00332445"/>
    <w:rPr>
      <w:rFonts w:cs="Times New Roman"/>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style>
  <w:style w:type="character" w:customStyle="1" w:styleId="ListLabel72">
    <w:name w:val="ListLabel 72"/>
    <w:qFormat/>
    <w:rsid w:val="00332445"/>
    <w:rPr>
      <w:rFonts w:cs="Times New Roman"/>
    </w:rPr>
  </w:style>
  <w:style w:type="character" w:customStyle="1" w:styleId="ListLabel73">
    <w:name w:val="ListLabel 73"/>
    <w:qFormat/>
    <w:rsid w:val="00332445"/>
    <w:rPr>
      <w:rFonts w:cs="Courier New"/>
    </w:rPr>
  </w:style>
  <w:style w:type="character" w:customStyle="1" w:styleId="ListLabel74">
    <w:name w:val="ListLabel 74"/>
    <w:qFormat/>
    <w:rsid w:val="00332445"/>
    <w:rPr>
      <w:rFonts w:cs="Wingdings"/>
    </w:rPr>
  </w:style>
  <w:style w:type="character" w:customStyle="1" w:styleId="ListLabel75">
    <w:name w:val="ListLabel 75"/>
    <w:qFormat/>
    <w:rsid w:val="00332445"/>
    <w:rPr>
      <w:rFonts w:cs="Symbol"/>
    </w:rPr>
  </w:style>
  <w:style w:type="character" w:customStyle="1" w:styleId="ListLabel76">
    <w:name w:val="ListLabel 76"/>
    <w:qFormat/>
    <w:rsid w:val="00332445"/>
    <w:rPr>
      <w:rFonts w:cs="Courier New"/>
    </w:rPr>
  </w:style>
  <w:style w:type="character" w:customStyle="1" w:styleId="ListLabel77">
    <w:name w:val="ListLabel 77"/>
    <w:qFormat/>
    <w:rsid w:val="00332445"/>
    <w:rPr>
      <w:rFonts w:cs="Wingdings"/>
    </w:rPr>
  </w:style>
  <w:style w:type="character" w:customStyle="1" w:styleId="ListLabel78">
    <w:name w:val="ListLabel 78"/>
    <w:qFormat/>
    <w:rsid w:val="00332445"/>
    <w:rPr>
      <w:rFonts w:cs="Symbol"/>
    </w:rPr>
  </w:style>
  <w:style w:type="character" w:customStyle="1" w:styleId="ListLabel79">
    <w:name w:val="ListLabel 79"/>
    <w:qFormat/>
    <w:rsid w:val="00332445"/>
    <w:rPr>
      <w:rFonts w:cs="Courier New"/>
    </w:rPr>
  </w:style>
  <w:style w:type="character" w:customStyle="1" w:styleId="ListLabel80">
    <w:name w:val="ListLabel 80"/>
    <w:qFormat/>
    <w:rsid w:val="00332445"/>
    <w:rPr>
      <w:rFonts w:cs="Wingdings"/>
    </w:rPr>
  </w:style>
  <w:style w:type="character" w:customStyle="1" w:styleId="ListLabel81">
    <w:name w:val="ListLabel 81"/>
    <w:qFormat/>
    <w:rsid w:val="00332445"/>
    <w:rPr>
      <w:rFonts w:cs="Times New Roman"/>
    </w:rPr>
  </w:style>
  <w:style w:type="character" w:customStyle="1" w:styleId="ListLabel82">
    <w:name w:val="ListLabel 82"/>
    <w:qFormat/>
    <w:rsid w:val="00332445"/>
    <w:rPr>
      <w:rFonts w:cs="Courier New"/>
    </w:rPr>
  </w:style>
  <w:style w:type="character" w:customStyle="1" w:styleId="ListLabel83">
    <w:name w:val="ListLabel 83"/>
    <w:qFormat/>
    <w:rsid w:val="00332445"/>
    <w:rPr>
      <w:rFonts w:cs="Wingdings"/>
    </w:rPr>
  </w:style>
  <w:style w:type="character" w:customStyle="1" w:styleId="ListLabel84">
    <w:name w:val="ListLabel 84"/>
    <w:qFormat/>
    <w:rsid w:val="00332445"/>
    <w:rPr>
      <w:rFonts w:cs="Symbol"/>
    </w:rPr>
  </w:style>
  <w:style w:type="character" w:customStyle="1" w:styleId="ListLabel85">
    <w:name w:val="ListLabel 85"/>
    <w:qFormat/>
    <w:rsid w:val="00332445"/>
    <w:rPr>
      <w:rFonts w:cs="Courier New"/>
    </w:rPr>
  </w:style>
  <w:style w:type="character" w:customStyle="1" w:styleId="ListLabel86">
    <w:name w:val="ListLabel 86"/>
    <w:qFormat/>
    <w:rsid w:val="00332445"/>
    <w:rPr>
      <w:rFonts w:cs="Wingdings"/>
    </w:rPr>
  </w:style>
  <w:style w:type="character" w:customStyle="1" w:styleId="ListLabel87">
    <w:name w:val="ListLabel 87"/>
    <w:qFormat/>
    <w:rsid w:val="00332445"/>
    <w:rPr>
      <w:rFonts w:cs="Symbol"/>
    </w:rPr>
  </w:style>
  <w:style w:type="character" w:customStyle="1" w:styleId="ListLabel88">
    <w:name w:val="ListLabel 88"/>
    <w:qFormat/>
    <w:rsid w:val="00332445"/>
    <w:rPr>
      <w:rFonts w:cs="Courier New"/>
    </w:rPr>
  </w:style>
  <w:style w:type="character" w:customStyle="1" w:styleId="ListLabel89">
    <w:name w:val="ListLabel 89"/>
    <w:qFormat/>
    <w:rsid w:val="00332445"/>
    <w:rPr>
      <w:rFonts w:cs="Wingdings"/>
    </w:rPr>
  </w:style>
  <w:style w:type="character" w:customStyle="1" w:styleId="ListLabel90">
    <w:name w:val="ListLabel 90"/>
    <w:qFormat/>
    <w:rsid w:val="00332445"/>
    <w:rPr>
      <w:vertAlign w:val="superscript"/>
    </w:rPr>
  </w:style>
  <w:style w:type="character" w:customStyle="1" w:styleId="ListLabel91">
    <w:name w:val="ListLabel 91"/>
    <w:qFormat/>
    <w:rsid w:val="00332445"/>
    <w:rPr>
      <w:rFonts w:cs="Times New Roman"/>
      <w:b w:val="0"/>
      <w:bCs w:val="0"/>
      <w:i w:val="0"/>
      <w:iCs w:val="0"/>
      <w:caps w:val="0"/>
      <w:smallCaps w:val="0"/>
      <w:strike w:val="0"/>
      <w:dstrike w:val="0"/>
      <w:outline w:val="0"/>
      <w:shadow w:val="0"/>
      <w:emboss w:val="0"/>
      <w:imprint w:val="0"/>
      <w:vanish w:val="0"/>
      <w:color w:val="000000"/>
      <w:spacing w:val="0"/>
      <w:w w:val="0"/>
      <w:position w:val="0"/>
      <w:sz w:val="24"/>
      <w:szCs w:val="2"/>
      <w:u w:val="none"/>
      <w:vertAlign w:val="baseline"/>
      <w:em w:val="none"/>
    </w:rPr>
  </w:style>
  <w:style w:type="character" w:customStyle="1" w:styleId="ListLabel92">
    <w:name w:val="ListLabel 92"/>
    <w:qFormat/>
    <w:rsid w:val="00332445"/>
    <w:rPr>
      <w:rFonts w:cs="Times New Roman"/>
    </w:rPr>
  </w:style>
  <w:style w:type="character" w:customStyle="1" w:styleId="ListLabel93">
    <w:name w:val="ListLabel 93"/>
    <w:qFormat/>
    <w:rsid w:val="00332445"/>
    <w:rPr>
      <w:rFonts w:cs="Courier New"/>
    </w:rPr>
  </w:style>
  <w:style w:type="character" w:customStyle="1" w:styleId="ListLabel94">
    <w:name w:val="ListLabel 94"/>
    <w:qFormat/>
    <w:rsid w:val="00332445"/>
    <w:rPr>
      <w:rFonts w:cs="Wingdings"/>
    </w:rPr>
  </w:style>
  <w:style w:type="character" w:customStyle="1" w:styleId="ListLabel95">
    <w:name w:val="ListLabel 95"/>
    <w:qFormat/>
    <w:rsid w:val="00332445"/>
    <w:rPr>
      <w:rFonts w:cs="Symbol"/>
    </w:rPr>
  </w:style>
  <w:style w:type="character" w:customStyle="1" w:styleId="ListLabel96">
    <w:name w:val="ListLabel 96"/>
    <w:qFormat/>
    <w:rsid w:val="00332445"/>
    <w:rPr>
      <w:rFonts w:cs="Courier New"/>
    </w:rPr>
  </w:style>
  <w:style w:type="character" w:customStyle="1" w:styleId="ListLabel97">
    <w:name w:val="ListLabel 97"/>
    <w:qFormat/>
    <w:rsid w:val="00332445"/>
    <w:rPr>
      <w:rFonts w:cs="Wingdings"/>
    </w:rPr>
  </w:style>
  <w:style w:type="character" w:customStyle="1" w:styleId="ListLabel98">
    <w:name w:val="ListLabel 98"/>
    <w:qFormat/>
    <w:rsid w:val="00332445"/>
    <w:rPr>
      <w:rFonts w:cs="Symbol"/>
    </w:rPr>
  </w:style>
  <w:style w:type="character" w:customStyle="1" w:styleId="ListLabel99">
    <w:name w:val="ListLabel 99"/>
    <w:qFormat/>
    <w:rsid w:val="00332445"/>
    <w:rPr>
      <w:rFonts w:cs="Courier New"/>
    </w:rPr>
  </w:style>
  <w:style w:type="character" w:customStyle="1" w:styleId="ListLabel100">
    <w:name w:val="ListLabel 100"/>
    <w:qFormat/>
    <w:rsid w:val="00332445"/>
    <w:rPr>
      <w:rFonts w:cs="Wingdings"/>
    </w:rPr>
  </w:style>
  <w:style w:type="character" w:customStyle="1" w:styleId="ListLabel101">
    <w:name w:val="ListLabel 101"/>
    <w:qFormat/>
    <w:rsid w:val="00332445"/>
    <w:rPr>
      <w:rFonts w:cs="Times New Roman"/>
    </w:rPr>
  </w:style>
  <w:style w:type="character" w:customStyle="1" w:styleId="ListLabel102">
    <w:name w:val="ListLabel 102"/>
    <w:qFormat/>
    <w:rsid w:val="00332445"/>
    <w:rPr>
      <w:rFonts w:cs="Courier New"/>
    </w:rPr>
  </w:style>
  <w:style w:type="character" w:customStyle="1" w:styleId="ListLabel103">
    <w:name w:val="ListLabel 103"/>
    <w:qFormat/>
    <w:rsid w:val="00332445"/>
    <w:rPr>
      <w:rFonts w:cs="Wingdings"/>
    </w:rPr>
  </w:style>
  <w:style w:type="character" w:customStyle="1" w:styleId="ListLabel104">
    <w:name w:val="ListLabel 104"/>
    <w:qFormat/>
    <w:rsid w:val="00332445"/>
    <w:rPr>
      <w:rFonts w:cs="Symbol"/>
    </w:rPr>
  </w:style>
  <w:style w:type="character" w:customStyle="1" w:styleId="ListLabel105">
    <w:name w:val="ListLabel 105"/>
    <w:qFormat/>
    <w:rsid w:val="00332445"/>
    <w:rPr>
      <w:rFonts w:cs="Courier New"/>
    </w:rPr>
  </w:style>
  <w:style w:type="character" w:customStyle="1" w:styleId="ListLabel106">
    <w:name w:val="ListLabel 106"/>
    <w:qFormat/>
    <w:rsid w:val="00332445"/>
    <w:rPr>
      <w:rFonts w:cs="Wingdings"/>
    </w:rPr>
  </w:style>
  <w:style w:type="character" w:customStyle="1" w:styleId="ListLabel107">
    <w:name w:val="ListLabel 107"/>
    <w:qFormat/>
    <w:rsid w:val="00332445"/>
    <w:rPr>
      <w:rFonts w:cs="Symbol"/>
    </w:rPr>
  </w:style>
  <w:style w:type="character" w:customStyle="1" w:styleId="ListLabel108">
    <w:name w:val="ListLabel 108"/>
    <w:qFormat/>
    <w:rsid w:val="00332445"/>
    <w:rPr>
      <w:rFonts w:cs="Courier New"/>
    </w:rPr>
  </w:style>
  <w:style w:type="character" w:customStyle="1" w:styleId="ListLabel109">
    <w:name w:val="ListLabel 109"/>
    <w:qFormat/>
    <w:rsid w:val="00332445"/>
    <w:rPr>
      <w:rFonts w:cs="Wingdings"/>
    </w:rPr>
  </w:style>
  <w:style w:type="character" w:customStyle="1" w:styleId="Zdraznn">
    <w:name w:val="Zdůraznění"/>
    <w:qFormat/>
    <w:rsid w:val="00332445"/>
    <w:rPr>
      <w:i/>
      <w:iCs/>
    </w:rPr>
  </w:style>
  <w:style w:type="paragraph" w:customStyle="1" w:styleId="Nadpis">
    <w:name w:val="Nadpis"/>
    <w:basedOn w:val="Normal"/>
    <w:next w:val="BodyText"/>
    <w:qFormat/>
    <w:rsid w:val="00332445"/>
    <w:pPr>
      <w:pageBreakBefore/>
      <w:jc w:val="left"/>
      <w:outlineLvl w:val="0"/>
    </w:pPr>
    <w:rPr>
      <w:b/>
      <w:bCs/>
      <w:caps/>
      <w:sz w:val="28"/>
      <w:szCs w:val="28"/>
    </w:rPr>
  </w:style>
  <w:style w:type="paragraph" w:styleId="BodyText">
    <w:name w:val="Body Text"/>
    <w:basedOn w:val="Normal"/>
    <w:rsid w:val="00332445"/>
    <w:pPr>
      <w:spacing w:before="60" w:after="60" w:line="240" w:lineRule="auto"/>
      <w:jc w:val="center"/>
    </w:pPr>
    <w:rPr>
      <w:b/>
      <w:bCs/>
    </w:rPr>
  </w:style>
  <w:style w:type="paragraph" w:styleId="List">
    <w:name w:val="List"/>
    <w:basedOn w:val="BodyText"/>
    <w:rsid w:val="00332445"/>
    <w:rPr>
      <w:rFonts w:cs="Lucida Sans"/>
    </w:rPr>
  </w:style>
  <w:style w:type="paragraph" w:customStyle="1" w:styleId="Caption1">
    <w:name w:val="Caption1"/>
    <w:basedOn w:val="Normal"/>
    <w:qFormat/>
    <w:rsid w:val="00332445"/>
    <w:pPr>
      <w:suppressLineNumbers/>
      <w:spacing w:before="120"/>
    </w:pPr>
    <w:rPr>
      <w:rFonts w:cs="Lucida Sans"/>
      <w:i/>
      <w:iCs/>
    </w:rPr>
  </w:style>
  <w:style w:type="paragraph" w:customStyle="1" w:styleId="Rejstk">
    <w:name w:val="Rejstřík"/>
    <w:basedOn w:val="Normal"/>
    <w:qFormat/>
    <w:rsid w:val="00332445"/>
    <w:pPr>
      <w:suppressLineNumbers/>
    </w:pPr>
    <w:rPr>
      <w:rFonts w:cs="Lucida Sans"/>
    </w:rPr>
  </w:style>
  <w:style w:type="paragraph" w:styleId="Caption">
    <w:name w:val="caption"/>
    <w:qFormat/>
    <w:rsid w:val="00332445"/>
    <w:pPr>
      <w:widowControl w:val="0"/>
      <w:jc w:val="center"/>
    </w:pPr>
    <w:rPr>
      <w:color w:val="00000A"/>
      <w:sz w:val="24"/>
    </w:rPr>
  </w:style>
  <w:style w:type="paragraph" w:customStyle="1" w:styleId="Nadpis11">
    <w:name w:val="Nadpis 11"/>
    <w:basedOn w:val="Normal"/>
    <w:qFormat/>
    <w:rsid w:val="00332445"/>
    <w:pPr>
      <w:keepNext/>
      <w:pageBreakBefore/>
      <w:tabs>
        <w:tab w:val="left" w:pos="567"/>
      </w:tabs>
      <w:jc w:val="left"/>
      <w:outlineLvl w:val="0"/>
    </w:pPr>
    <w:rPr>
      <w:b/>
      <w:bCs/>
      <w:caps/>
      <w:sz w:val="28"/>
      <w:szCs w:val="28"/>
    </w:rPr>
  </w:style>
  <w:style w:type="paragraph" w:customStyle="1" w:styleId="Nadpis21">
    <w:name w:val="Nadpis 21"/>
    <w:basedOn w:val="Normal"/>
    <w:qFormat/>
    <w:rsid w:val="00332445"/>
    <w:pPr>
      <w:keepNext/>
      <w:tabs>
        <w:tab w:val="left" w:pos="851"/>
      </w:tabs>
      <w:spacing w:before="240"/>
      <w:jc w:val="left"/>
      <w:outlineLvl w:val="1"/>
    </w:pPr>
    <w:rPr>
      <w:b/>
      <w:bCs/>
      <w:sz w:val="28"/>
      <w:szCs w:val="28"/>
    </w:rPr>
  </w:style>
  <w:style w:type="paragraph" w:customStyle="1" w:styleId="Nadpis31">
    <w:name w:val="Nadpis 31"/>
    <w:basedOn w:val="Normal"/>
    <w:qFormat/>
    <w:rsid w:val="00332445"/>
    <w:pPr>
      <w:keepNext/>
      <w:tabs>
        <w:tab w:val="left" w:pos="1134"/>
        <w:tab w:val="left" w:pos="1440"/>
      </w:tabs>
      <w:spacing w:before="240"/>
      <w:ind w:left="1224"/>
      <w:jc w:val="left"/>
      <w:outlineLvl w:val="2"/>
    </w:pPr>
    <w:rPr>
      <w:b/>
      <w:bCs/>
    </w:rPr>
  </w:style>
  <w:style w:type="paragraph" w:customStyle="1" w:styleId="Nadpis41">
    <w:name w:val="Nadpis 41"/>
    <w:basedOn w:val="Normal"/>
    <w:qFormat/>
    <w:rsid w:val="00332445"/>
    <w:pPr>
      <w:keepNext/>
      <w:spacing w:before="240"/>
      <w:jc w:val="left"/>
      <w:outlineLvl w:val="3"/>
    </w:pPr>
    <w:rPr>
      <w:b/>
      <w:bCs/>
      <w:i/>
      <w:iCs/>
    </w:rPr>
  </w:style>
  <w:style w:type="paragraph" w:customStyle="1" w:styleId="Nadpis51">
    <w:name w:val="Nadpis 51"/>
    <w:basedOn w:val="Normal"/>
    <w:qFormat/>
    <w:rsid w:val="00332445"/>
    <w:pPr>
      <w:spacing w:before="240"/>
      <w:outlineLvl w:val="4"/>
    </w:pPr>
  </w:style>
  <w:style w:type="paragraph" w:customStyle="1" w:styleId="Nadpis61">
    <w:name w:val="Nadpis 61"/>
    <w:basedOn w:val="Normal"/>
    <w:qFormat/>
    <w:rsid w:val="00332445"/>
    <w:pPr>
      <w:spacing w:before="240" w:after="60"/>
      <w:outlineLvl w:val="5"/>
    </w:pPr>
    <w:rPr>
      <w:i/>
      <w:iCs/>
      <w:sz w:val="22"/>
      <w:szCs w:val="22"/>
    </w:rPr>
  </w:style>
  <w:style w:type="paragraph" w:customStyle="1" w:styleId="Nadpis71">
    <w:name w:val="Nadpis 71"/>
    <w:basedOn w:val="Normal"/>
    <w:qFormat/>
    <w:rsid w:val="00332445"/>
    <w:pPr>
      <w:spacing w:before="240" w:after="60"/>
      <w:outlineLvl w:val="6"/>
    </w:pPr>
  </w:style>
  <w:style w:type="paragraph" w:customStyle="1" w:styleId="Nadpis81">
    <w:name w:val="Nadpis 81"/>
    <w:basedOn w:val="Normal"/>
    <w:qFormat/>
    <w:rsid w:val="00332445"/>
    <w:pPr>
      <w:spacing w:before="240" w:after="60"/>
      <w:outlineLvl w:val="7"/>
    </w:pPr>
    <w:rPr>
      <w:i/>
      <w:iCs/>
    </w:rPr>
  </w:style>
  <w:style w:type="paragraph" w:customStyle="1" w:styleId="Nadpis91">
    <w:name w:val="Nadpis 91"/>
    <w:basedOn w:val="Normal"/>
    <w:qFormat/>
    <w:rsid w:val="00332445"/>
    <w:pPr>
      <w:spacing w:before="240" w:after="60"/>
      <w:outlineLvl w:val="8"/>
    </w:pPr>
    <w:rPr>
      <w:b/>
      <w:bCs/>
      <w:i/>
      <w:iCs/>
      <w:sz w:val="18"/>
      <w:szCs w:val="18"/>
    </w:rPr>
  </w:style>
  <w:style w:type="paragraph" w:customStyle="1" w:styleId="Titulek1">
    <w:name w:val="Titulek1"/>
    <w:basedOn w:val="Normal"/>
    <w:qFormat/>
    <w:rsid w:val="00332445"/>
    <w:pPr>
      <w:suppressLineNumbers/>
      <w:spacing w:before="120"/>
    </w:pPr>
    <w:rPr>
      <w:rFonts w:cs="Lucida Sans"/>
      <w:i/>
      <w:iCs/>
    </w:rPr>
  </w:style>
  <w:style w:type="paragraph" w:customStyle="1" w:styleId="Obsah21">
    <w:name w:val="Obsah 21"/>
    <w:basedOn w:val="Normal"/>
    <w:autoRedefine/>
    <w:qFormat/>
    <w:rsid w:val="00332445"/>
    <w:pPr>
      <w:widowControl w:val="0"/>
      <w:tabs>
        <w:tab w:val="left" w:pos="567"/>
        <w:tab w:val="right" w:leader="dot" w:pos="8778"/>
      </w:tabs>
      <w:spacing w:before="60" w:after="60" w:line="240" w:lineRule="auto"/>
      <w:ind w:left="567" w:right="567" w:hanging="567"/>
      <w:jc w:val="left"/>
      <w:outlineLvl w:val="0"/>
    </w:pPr>
    <w:rPr>
      <w:b/>
      <w:caps/>
    </w:rPr>
  </w:style>
  <w:style w:type="paragraph" w:customStyle="1" w:styleId="Obsah11">
    <w:name w:val="Obsah 11"/>
    <w:basedOn w:val="Normal"/>
    <w:autoRedefine/>
    <w:qFormat/>
    <w:rsid w:val="00332445"/>
    <w:pPr>
      <w:widowControl w:val="0"/>
      <w:tabs>
        <w:tab w:val="left" w:pos="567"/>
        <w:tab w:val="right" w:leader="dot" w:pos="8777"/>
      </w:tabs>
      <w:spacing w:before="60" w:after="60" w:line="240" w:lineRule="auto"/>
      <w:ind w:right="567"/>
      <w:jc w:val="left"/>
      <w:outlineLvl w:val="0"/>
    </w:pPr>
    <w:rPr>
      <w:b/>
      <w:bCs/>
      <w:caps/>
      <w:szCs w:val="36"/>
    </w:rPr>
  </w:style>
  <w:style w:type="paragraph" w:customStyle="1" w:styleId="Obsah31">
    <w:name w:val="Obsah 31"/>
    <w:basedOn w:val="Normal"/>
    <w:autoRedefine/>
    <w:qFormat/>
    <w:rsid w:val="00332445"/>
    <w:pPr>
      <w:keepNext/>
      <w:tabs>
        <w:tab w:val="left" w:pos="1418"/>
        <w:tab w:val="right" w:leader="dot" w:pos="8777"/>
      </w:tabs>
      <w:spacing w:before="60" w:after="60" w:line="240" w:lineRule="auto"/>
      <w:ind w:left="993" w:right="567" w:hanging="709"/>
      <w:jc w:val="left"/>
      <w:outlineLvl w:val="2"/>
    </w:pPr>
    <w:rPr>
      <w:smallCaps/>
    </w:rPr>
  </w:style>
  <w:style w:type="paragraph" w:customStyle="1" w:styleId="Literatura">
    <w:name w:val="Literatura"/>
    <w:basedOn w:val="Normal"/>
    <w:qFormat/>
    <w:rsid w:val="00332445"/>
    <w:pPr>
      <w:tabs>
        <w:tab w:val="right" w:pos="709"/>
        <w:tab w:val="left" w:pos="851"/>
      </w:tabs>
      <w:spacing w:before="60" w:after="60"/>
      <w:ind w:left="851" w:hanging="851"/>
    </w:pPr>
  </w:style>
  <w:style w:type="paragraph" w:customStyle="1" w:styleId="Rovnice">
    <w:name w:val="Rovnice"/>
    <w:basedOn w:val="Normal"/>
    <w:qFormat/>
    <w:rsid w:val="00332445"/>
    <w:pPr>
      <w:tabs>
        <w:tab w:val="center" w:pos="4253"/>
        <w:tab w:val="right" w:pos="8505"/>
      </w:tabs>
    </w:pPr>
    <w:rPr>
      <w:bCs/>
      <w:iCs/>
    </w:rPr>
  </w:style>
  <w:style w:type="paragraph" w:styleId="TableofFigures">
    <w:name w:val="table of figures"/>
    <w:basedOn w:val="Normal"/>
    <w:qFormat/>
    <w:rsid w:val="00332445"/>
    <w:pPr>
      <w:tabs>
        <w:tab w:val="right" w:leader="dot" w:pos="8789"/>
      </w:tabs>
      <w:spacing w:after="0"/>
      <w:ind w:left="567" w:right="567" w:hanging="567"/>
    </w:pPr>
  </w:style>
  <w:style w:type="paragraph" w:customStyle="1" w:styleId="Ploha">
    <w:name w:val="Příloha"/>
    <w:basedOn w:val="Normal"/>
    <w:qFormat/>
    <w:rsid w:val="00332445"/>
    <w:pPr>
      <w:spacing w:before="60"/>
      <w:ind w:left="851" w:hanging="851"/>
    </w:pPr>
  </w:style>
  <w:style w:type="paragraph" w:customStyle="1" w:styleId="Popisky">
    <w:name w:val="Popisky"/>
    <w:basedOn w:val="Caption"/>
    <w:qFormat/>
    <w:rsid w:val="00332445"/>
    <w:pPr>
      <w:spacing w:before="120" w:after="120"/>
      <w:ind w:hanging="851"/>
    </w:pPr>
    <w:rPr>
      <w:i/>
    </w:rPr>
  </w:style>
  <w:style w:type="paragraph" w:styleId="Title">
    <w:name w:val="Title"/>
    <w:basedOn w:val="Normal"/>
    <w:qFormat/>
    <w:rsid w:val="00332445"/>
    <w:pPr>
      <w:pageBreakBefore/>
      <w:jc w:val="left"/>
    </w:pPr>
    <w:rPr>
      <w:b/>
      <w:bCs/>
      <w:caps/>
      <w:sz w:val="28"/>
      <w:szCs w:val="28"/>
    </w:rPr>
  </w:style>
  <w:style w:type="paragraph" w:customStyle="1" w:styleId="Tabulka">
    <w:name w:val="Tabulka"/>
    <w:basedOn w:val="Caption"/>
    <w:qFormat/>
    <w:rsid w:val="00332445"/>
    <w:pPr>
      <w:ind w:left="567" w:hanging="567"/>
      <w:jc w:val="left"/>
    </w:pPr>
  </w:style>
  <w:style w:type="paragraph" w:customStyle="1" w:styleId="Bezodstavce">
    <w:name w:val="Bez odstavce"/>
    <w:basedOn w:val="Normal"/>
    <w:qFormat/>
    <w:rsid w:val="00332445"/>
  </w:style>
  <w:style w:type="paragraph" w:customStyle="1" w:styleId="Zhlav1">
    <w:name w:val="Záhlaví1"/>
    <w:basedOn w:val="Normal"/>
    <w:qFormat/>
    <w:rsid w:val="00332445"/>
    <w:pPr>
      <w:tabs>
        <w:tab w:val="center" w:pos="4536"/>
        <w:tab w:val="right" w:pos="9072"/>
      </w:tabs>
    </w:pPr>
  </w:style>
  <w:style w:type="paragraph" w:customStyle="1" w:styleId="Zpat1">
    <w:name w:val="Zápatí1"/>
    <w:basedOn w:val="Normal"/>
    <w:qFormat/>
    <w:rsid w:val="00332445"/>
    <w:pPr>
      <w:tabs>
        <w:tab w:val="center" w:pos="4536"/>
        <w:tab w:val="right" w:pos="9072"/>
      </w:tabs>
    </w:pPr>
  </w:style>
  <w:style w:type="paragraph" w:customStyle="1" w:styleId="Program">
    <w:name w:val="Program"/>
    <w:basedOn w:val="Normal"/>
    <w:qFormat/>
    <w:rsid w:val="00332445"/>
    <w:pPr>
      <w:spacing w:line="240" w:lineRule="auto"/>
      <w:jc w:val="left"/>
    </w:pPr>
    <w:rPr>
      <w:rFonts w:ascii="Courier New" w:hAnsi="Courier New"/>
      <w:sz w:val="20"/>
    </w:rPr>
  </w:style>
  <w:style w:type="paragraph" w:customStyle="1" w:styleId="st">
    <w:name w:val="Část"/>
    <w:basedOn w:val="Nadpis"/>
    <w:qFormat/>
    <w:rsid w:val="00332445"/>
    <w:pPr>
      <w:spacing w:before="6000" w:after="0"/>
      <w:jc w:val="center"/>
    </w:pPr>
    <w:rPr>
      <w:sz w:val="36"/>
    </w:rPr>
  </w:style>
  <w:style w:type="paragraph" w:styleId="BodyTextIndent">
    <w:name w:val="Body Text Indent"/>
    <w:basedOn w:val="Normal"/>
    <w:rsid w:val="00332445"/>
  </w:style>
  <w:style w:type="paragraph" w:customStyle="1" w:styleId="Obsah41">
    <w:name w:val="Obsah 41"/>
    <w:basedOn w:val="Normal"/>
    <w:autoRedefine/>
    <w:qFormat/>
    <w:rsid w:val="00332445"/>
    <w:pPr>
      <w:tabs>
        <w:tab w:val="right" w:leader="dot" w:pos="8777"/>
      </w:tabs>
      <w:spacing w:after="0" w:line="240" w:lineRule="auto"/>
      <w:ind w:left="1418" w:right="567" w:hanging="851"/>
      <w:jc w:val="left"/>
    </w:pPr>
  </w:style>
  <w:style w:type="paragraph" w:customStyle="1" w:styleId="Obsah51">
    <w:name w:val="Obsah 51"/>
    <w:basedOn w:val="Normal"/>
    <w:autoRedefine/>
    <w:qFormat/>
    <w:rsid w:val="00332445"/>
    <w:pPr>
      <w:spacing w:after="0" w:line="240" w:lineRule="auto"/>
      <w:ind w:left="960"/>
      <w:jc w:val="left"/>
    </w:pPr>
  </w:style>
  <w:style w:type="paragraph" w:customStyle="1" w:styleId="Obsah61">
    <w:name w:val="Obsah 61"/>
    <w:basedOn w:val="Normal"/>
    <w:autoRedefine/>
    <w:qFormat/>
    <w:rsid w:val="00332445"/>
    <w:pPr>
      <w:spacing w:after="0" w:line="240" w:lineRule="auto"/>
      <w:ind w:left="1200"/>
      <w:jc w:val="left"/>
    </w:pPr>
  </w:style>
  <w:style w:type="paragraph" w:customStyle="1" w:styleId="Obsah71">
    <w:name w:val="Obsah 71"/>
    <w:basedOn w:val="Normal"/>
    <w:autoRedefine/>
    <w:qFormat/>
    <w:rsid w:val="00332445"/>
    <w:pPr>
      <w:spacing w:after="0" w:line="240" w:lineRule="auto"/>
      <w:ind w:left="1440"/>
      <w:jc w:val="left"/>
    </w:pPr>
  </w:style>
  <w:style w:type="paragraph" w:customStyle="1" w:styleId="Obsah81">
    <w:name w:val="Obsah 81"/>
    <w:basedOn w:val="Normal"/>
    <w:autoRedefine/>
    <w:qFormat/>
    <w:rsid w:val="00332445"/>
    <w:pPr>
      <w:spacing w:after="0" w:line="240" w:lineRule="auto"/>
      <w:ind w:left="1680"/>
      <w:jc w:val="left"/>
    </w:pPr>
  </w:style>
  <w:style w:type="paragraph" w:customStyle="1" w:styleId="Obsah91">
    <w:name w:val="Obsah 91"/>
    <w:basedOn w:val="Normal"/>
    <w:autoRedefine/>
    <w:qFormat/>
    <w:rsid w:val="00332445"/>
    <w:pPr>
      <w:spacing w:after="0" w:line="240" w:lineRule="auto"/>
      <w:ind w:left="1920"/>
      <w:jc w:val="left"/>
    </w:pPr>
  </w:style>
  <w:style w:type="paragraph" w:customStyle="1" w:styleId="Nadpis-Obsah">
    <w:name w:val="Nadpis-Obsah"/>
    <w:basedOn w:val="Nadpis"/>
    <w:qFormat/>
    <w:rsid w:val="00332445"/>
    <w:pPr>
      <w:pageBreakBefore w:val="0"/>
    </w:pPr>
  </w:style>
  <w:style w:type="paragraph" w:styleId="CommentText">
    <w:name w:val="annotation text"/>
    <w:basedOn w:val="Normal"/>
    <w:qFormat/>
    <w:rsid w:val="00332445"/>
    <w:rPr>
      <w:sz w:val="20"/>
      <w:szCs w:val="20"/>
    </w:rPr>
  </w:style>
  <w:style w:type="paragraph" w:customStyle="1" w:styleId="st-slice">
    <w:name w:val="Část-číslice"/>
    <w:basedOn w:val="st"/>
    <w:qFormat/>
    <w:rsid w:val="00332445"/>
    <w:pPr>
      <w:ind w:left="1804"/>
    </w:pPr>
  </w:style>
  <w:style w:type="paragraph" w:styleId="DocumentMap">
    <w:name w:val="Document Map"/>
    <w:basedOn w:val="Normal"/>
    <w:qFormat/>
    <w:rsid w:val="00332445"/>
    <w:pPr>
      <w:shd w:val="clear" w:color="auto" w:fill="000080"/>
    </w:pPr>
    <w:rPr>
      <w:rFonts w:ascii="Tahoma" w:hAnsi="Tahoma" w:cs="Tahoma"/>
    </w:rPr>
  </w:style>
  <w:style w:type="paragraph" w:styleId="ListContinue">
    <w:name w:val="List Continue"/>
    <w:basedOn w:val="Normal"/>
    <w:qFormat/>
    <w:rsid w:val="00332445"/>
    <w:pPr>
      <w:ind w:left="283"/>
    </w:pPr>
  </w:style>
  <w:style w:type="paragraph" w:styleId="BodyText2">
    <w:name w:val="Body Text 2"/>
    <w:basedOn w:val="Normal"/>
    <w:qFormat/>
    <w:rsid w:val="00332445"/>
  </w:style>
  <w:style w:type="paragraph" w:styleId="BodyText3">
    <w:name w:val="Body Text 3"/>
    <w:basedOn w:val="Normal"/>
    <w:qFormat/>
    <w:rsid w:val="00332445"/>
    <w:pPr>
      <w:jc w:val="left"/>
    </w:pPr>
    <w:rPr>
      <w:sz w:val="20"/>
    </w:rPr>
  </w:style>
  <w:style w:type="paragraph" w:styleId="NormalWeb">
    <w:name w:val="Normal (Web)"/>
    <w:basedOn w:val="Normal"/>
    <w:qFormat/>
    <w:rsid w:val="00332445"/>
    <w:pPr>
      <w:spacing w:before="280" w:after="280" w:line="240" w:lineRule="auto"/>
      <w:jc w:val="left"/>
    </w:pPr>
  </w:style>
  <w:style w:type="paragraph" w:styleId="BalloonText">
    <w:name w:val="Balloon Text"/>
    <w:basedOn w:val="Normal"/>
    <w:qFormat/>
    <w:rsid w:val="00332445"/>
    <w:pPr>
      <w:spacing w:after="0" w:line="240" w:lineRule="auto"/>
    </w:pPr>
    <w:rPr>
      <w:rFonts w:ascii="Tahoma" w:hAnsi="Tahoma" w:cs="Tahoma"/>
      <w:sz w:val="16"/>
      <w:szCs w:val="16"/>
    </w:rPr>
  </w:style>
  <w:style w:type="paragraph" w:customStyle="1" w:styleId="Header1">
    <w:name w:val="Header1"/>
    <w:basedOn w:val="Normal"/>
    <w:rsid w:val="00332445"/>
    <w:pPr>
      <w:tabs>
        <w:tab w:val="center" w:pos="4536"/>
        <w:tab w:val="right" w:pos="9072"/>
      </w:tabs>
      <w:spacing w:after="0" w:line="240" w:lineRule="auto"/>
    </w:pPr>
  </w:style>
  <w:style w:type="paragraph" w:customStyle="1" w:styleId="Footer1">
    <w:name w:val="Footer1"/>
    <w:basedOn w:val="Normal"/>
    <w:rsid w:val="00332445"/>
    <w:pPr>
      <w:tabs>
        <w:tab w:val="center" w:pos="4536"/>
        <w:tab w:val="right" w:pos="9072"/>
      </w:tabs>
      <w:spacing w:after="0" w:line="240" w:lineRule="auto"/>
    </w:pPr>
  </w:style>
  <w:style w:type="paragraph" w:customStyle="1" w:styleId="TOC11">
    <w:name w:val="TOC 11"/>
    <w:basedOn w:val="Normal"/>
    <w:autoRedefine/>
    <w:rsid w:val="00332445"/>
    <w:pPr>
      <w:tabs>
        <w:tab w:val="left" w:pos="480"/>
        <w:tab w:val="right" w:leader="dot" w:pos="9627"/>
      </w:tabs>
      <w:spacing w:after="100" w:line="240" w:lineRule="auto"/>
    </w:pPr>
    <w:rPr>
      <w:b/>
    </w:rPr>
  </w:style>
  <w:style w:type="paragraph" w:customStyle="1" w:styleId="TOC21">
    <w:name w:val="TOC 21"/>
    <w:basedOn w:val="Normal"/>
    <w:autoRedefine/>
    <w:rsid w:val="00332445"/>
    <w:pPr>
      <w:spacing w:after="100"/>
      <w:ind w:left="240"/>
    </w:pPr>
  </w:style>
  <w:style w:type="paragraph" w:customStyle="1" w:styleId="TOC31">
    <w:name w:val="TOC 31"/>
    <w:basedOn w:val="Normal"/>
    <w:autoRedefine/>
    <w:rsid w:val="00332445"/>
    <w:pPr>
      <w:spacing w:after="100"/>
      <w:ind w:left="480"/>
    </w:pPr>
  </w:style>
  <w:style w:type="paragraph" w:styleId="ListParagraph">
    <w:name w:val="List Paragraph"/>
    <w:basedOn w:val="Normal"/>
    <w:qFormat/>
    <w:rsid w:val="00332445"/>
    <w:pPr>
      <w:ind w:left="720"/>
      <w:contextualSpacing/>
    </w:pPr>
  </w:style>
  <w:style w:type="paragraph" w:customStyle="1" w:styleId="Obsahtabulky">
    <w:name w:val="Obsah tabulky"/>
    <w:basedOn w:val="Normal"/>
    <w:qFormat/>
    <w:rsid w:val="00332445"/>
  </w:style>
  <w:style w:type="numbering" w:styleId="111111">
    <w:name w:val="Outline List 2"/>
    <w:qFormat/>
    <w:rsid w:val="00332445"/>
  </w:style>
  <w:style w:type="paragraph" w:styleId="Header">
    <w:name w:val="header"/>
    <w:basedOn w:val="Normal"/>
    <w:link w:val="HeaderChar"/>
    <w:uiPriority w:val="99"/>
    <w:semiHidden/>
    <w:unhideWhenUsed/>
    <w:rsid w:val="00134B1D"/>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134B1D"/>
    <w:rPr>
      <w:color w:val="00000A"/>
      <w:sz w:val="24"/>
      <w:szCs w:val="24"/>
    </w:rPr>
  </w:style>
  <w:style w:type="paragraph" w:styleId="Footer">
    <w:name w:val="footer"/>
    <w:basedOn w:val="Normal"/>
    <w:link w:val="FooterChar"/>
    <w:uiPriority w:val="99"/>
    <w:unhideWhenUsed/>
    <w:rsid w:val="00134B1D"/>
    <w:pPr>
      <w:tabs>
        <w:tab w:val="center" w:pos="4536"/>
        <w:tab w:val="right" w:pos="9072"/>
      </w:tabs>
      <w:spacing w:after="0" w:line="240" w:lineRule="auto"/>
    </w:pPr>
  </w:style>
  <w:style w:type="character" w:customStyle="1" w:styleId="FooterChar">
    <w:name w:val="Footer Char"/>
    <w:basedOn w:val="DefaultParagraphFont"/>
    <w:link w:val="Footer"/>
    <w:uiPriority w:val="99"/>
    <w:semiHidden/>
    <w:rsid w:val="00134B1D"/>
    <w:rPr>
      <w:color w:val="00000A"/>
      <w:sz w:val="24"/>
      <w:szCs w:val="24"/>
    </w:rPr>
  </w:style>
  <w:style w:type="paragraph" w:styleId="FootnoteText">
    <w:name w:val="footnote text"/>
    <w:basedOn w:val="Normal"/>
    <w:link w:val="FootnoteTextChar"/>
    <w:uiPriority w:val="99"/>
    <w:semiHidden/>
    <w:unhideWhenUsed/>
    <w:rsid w:val="00870C9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70C9F"/>
    <w:rPr>
      <w:color w:val="00000A"/>
    </w:rPr>
  </w:style>
  <w:style w:type="character" w:styleId="FootnoteReference">
    <w:name w:val="footnote reference"/>
    <w:basedOn w:val="DefaultParagraphFont"/>
    <w:uiPriority w:val="99"/>
    <w:semiHidden/>
    <w:unhideWhenUsed/>
    <w:rsid w:val="00870C9F"/>
    <w:rPr>
      <w:vertAlign w:val="superscript"/>
    </w:rPr>
  </w:style>
  <w:style w:type="paragraph" w:styleId="TOC1">
    <w:name w:val="toc 1"/>
    <w:basedOn w:val="Normal"/>
    <w:next w:val="Normal"/>
    <w:autoRedefine/>
    <w:uiPriority w:val="39"/>
    <w:unhideWhenUsed/>
    <w:rsid w:val="00446384"/>
    <w:pPr>
      <w:tabs>
        <w:tab w:val="left" w:pos="480"/>
        <w:tab w:val="right" w:leader="dot" w:pos="9627"/>
      </w:tabs>
      <w:spacing w:after="100"/>
    </w:pPr>
    <w:rPr>
      <w:b/>
      <w:noProof/>
      <w:w w:val="0"/>
    </w:rPr>
  </w:style>
  <w:style w:type="paragraph" w:styleId="TOC2">
    <w:name w:val="toc 2"/>
    <w:basedOn w:val="Normal"/>
    <w:next w:val="Normal"/>
    <w:autoRedefine/>
    <w:uiPriority w:val="39"/>
    <w:unhideWhenUsed/>
    <w:rsid w:val="001F58BC"/>
    <w:pPr>
      <w:spacing w:after="100"/>
      <w:ind w:left="240"/>
    </w:pPr>
  </w:style>
  <w:style w:type="paragraph" w:styleId="TOC3">
    <w:name w:val="toc 3"/>
    <w:basedOn w:val="Normal"/>
    <w:next w:val="Normal"/>
    <w:autoRedefine/>
    <w:uiPriority w:val="39"/>
    <w:unhideWhenUsed/>
    <w:rsid w:val="001F58BC"/>
    <w:pPr>
      <w:spacing w:after="100"/>
      <w:ind w:left="480"/>
    </w:pPr>
  </w:style>
  <w:style w:type="character" w:styleId="Hyperlink">
    <w:name w:val="Hyperlink"/>
    <w:basedOn w:val="DefaultParagraphFont"/>
    <w:uiPriority w:val="99"/>
    <w:unhideWhenUsed/>
    <w:rsid w:val="001F58BC"/>
    <w:rPr>
      <w:color w:val="0563C1" w:themeColor="hyperlink"/>
      <w:u w:val="single"/>
    </w:rPr>
  </w:style>
  <w:style w:type="character" w:styleId="UnresolvedMention">
    <w:name w:val="Unresolved Mention"/>
    <w:basedOn w:val="DefaultParagraphFont"/>
    <w:uiPriority w:val="99"/>
    <w:semiHidden/>
    <w:unhideWhenUsed/>
    <w:rsid w:val="002F24F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keydifferences.com/difference-between-e-commerce-and-e-business.html"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E93379-2D08-461D-AA33-4E395D0F4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452</TotalTime>
  <Pages>23</Pages>
  <Words>3501</Words>
  <Characters>20660</Characters>
  <Application>Microsoft Office Word</Application>
  <DocSecurity>0</DocSecurity>
  <Lines>172</Lines>
  <Paragraphs>48</Paragraphs>
  <ScaleCrop>false</ScaleCrop>
  <HeadingPairs>
    <vt:vector size="4" baseType="variant">
      <vt:variant>
        <vt:lpstr>Title</vt:lpstr>
      </vt:variant>
      <vt:variant>
        <vt:i4>1</vt:i4>
      </vt:variant>
      <vt:variant>
        <vt:lpstr>Název</vt:lpstr>
      </vt:variant>
      <vt:variant>
        <vt:i4>1</vt:i4>
      </vt:variant>
    </vt:vector>
  </HeadingPairs>
  <TitlesOfParts>
    <vt:vector size="2" baseType="lpstr">
      <vt:lpstr>šablona MP- SŠIEŘ</vt:lpstr>
      <vt:lpstr>šablona MP- SŠIEŘ</vt:lpstr>
    </vt:vector>
  </TitlesOfParts>
  <Company>SŠIEŘ Rožnov</Company>
  <LinksUpToDate>false</LinksUpToDate>
  <CharactersWithSpaces>24113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šablona MP- SŠIEŘ</dc:title>
  <dc:creator>SŠIEŘ</dc:creator>
  <cp:lastModifiedBy>Lukáš Vajda</cp:lastModifiedBy>
  <cp:revision>23</cp:revision>
  <cp:lastPrinted>2004-11-12T21:05:00Z</cp:lastPrinted>
  <dcterms:created xsi:type="dcterms:W3CDTF">2017-12-22T08:58:00Z</dcterms:created>
  <dcterms:modified xsi:type="dcterms:W3CDTF">2017-12-30T19:50:00Z</dcterms:modified>
  <dc:language>cs-CZ</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SŠIEŘ Rožnov</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TWinEqns">
    <vt:bool>true</vt:bool>
  </property>
  <property fmtid="{D5CDD505-2E9C-101B-9397-08002B2CF9AE}" pid="8" name="ScaleCrop">
    <vt:bool>false</vt:bool>
  </property>
  <property fmtid="{D5CDD505-2E9C-101B-9397-08002B2CF9AE}" pid="9" name="ShareDoc">
    <vt:bool>false</vt:bool>
  </property>
</Properties>
</file>